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宋体" w:hAnsi="宋体" w:eastAsia="宋体" w:cs="宋体"/>
          <w:b w:val="0"/>
          <w:bCs w:val="0"/>
          <w:sz w:val="44"/>
          <w:szCs w:val="44"/>
          <w:lang w:val="en-US"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  <w:t>科普中国APP</w:t>
      </w:r>
      <w:r>
        <w:rPr>
          <w:rFonts w:hint="default" w:ascii="宋体" w:hAnsi="宋体" w:eastAsia="宋体" w:cs="宋体"/>
          <w:b w:val="0"/>
          <w:bCs w:val="0"/>
          <w:sz w:val="44"/>
          <w:szCs w:val="44"/>
          <w:lang w:val="en-US" w:eastAsia="zh-CN"/>
        </w:rPr>
        <w:t>”</w:t>
      </w:r>
      <w:r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  <w:t>信息员暨机构账号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eastAsia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  <w:t>注册教程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一、科普中国APP介绍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习近平总书记在全国“科技三会”上指出</w:t>
      </w:r>
      <w:r>
        <w:rPr>
          <w:rFonts w:hint="eastAsia" w:ascii="仿宋_GB2312" w:eastAsia="仿宋_GB2312"/>
          <w:sz w:val="32"/>
          <w:szCs w:val="32"/>
        </w:rPr>
        <w:t>:“科技创新、科学普及是实现创新发展的两翼,要把科学普及放在与科技创新同等重要的位置。”这一讲话深刻诠释</w:t>
      </w:r>
      <w:r>
        <w:rPr>
          <w:rFonts w:hint="eastAsia" w:ascii="仿宋_GB2312" w:eastAsia="仿宋_GB2312"/>
          <w:sz w:val="32"/>
          <w:szCs w:val="32"/>
          <w:lang w:eastAsia="zh-CN"/>
        </w:rPr>
        <w:t>科普工作的重要性</w:t>
      </w:r>
      <w:r>
        <w:rPr>
          <w:rFonts w:hint="eastAsia" w:ascii="仿宋_GB2312" w:eastAsia="仿宋_GB2312"/>
          <w:sz w:val="32"/>
          <w:szCs w:val="32"/>
        </w:rPr>
        <w:t>,为科技工作者开展科普活动提出了理论支撑与明确要求。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国科协为深入推进科普信息化建设建立“科普中国”资源，旨在以科普内容建设为重点，充分依托现有的传播渠道和平台，使科普信息化建设与传统科普深度融合，以公众关注度作为项目精准评估的标准，提升国家科普公共服务水平。“科普中国” APP是“科普中国”品牌的集中展现，汇总整理科普中国内容资源，推介社会科普资源，发布最新、最权威的科学知识，让科技知识在网上和生活中流行。在抗击新冠肺炎的过程中，科普信息员转发宣传“科普中国”发布的权威信息，科学辟谣，发挥了重要作用。</w:t>
      </w:r>
    </w:p>
    <w:p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科普中国信息员是完成科普中国 APP实名注册认证并经常性开展科普信息传播的用户。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注册成功后即可浏览资讯，转发后点击“返回科普中国”获得积分奖励。欢迎各位注册“科普中国”app并转发文章。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二、下载并注册个人用户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3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1951355</wp:posOffset>
            </wp:positionH>
            <wp:positionV relativeFrom="paragraph">
              <wp:posOffset>257810</wp:posOffset>
            </wp:positionV>
            <wp:extent cx="1684655" cy="1684655"/>
            <wp:effectExtent l="9525" t="9525" r="20320" b="20320"/>
            <wp:wrapTopAndBottom/>
            <wp:docPr id="925" name="图片 7" descr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" name="图片 7" descr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1684655"/>
                    </a:xfrm>
                    <a:prstGeom prst="rect">
                      <a:avLst/>
                    </a:prstGeom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  <w:lang w:eastAsia="zh-CN"/>
        </w:rPr>
        <w:t>新个人用户可通过应用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商店中搜索“科普中国”或扫描二维码下载app，通过本机号码直接登录后补充个人资料正式成为科普信息员，单位地址选择南山下辖街道。单位联系人首次登录尚未申请机构入驻，个人资料中“所属机构”可不填；机构入驻成功后，其他人员请在“所属机构名称”栏搜索入驻机构，填写全部资料完成注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408305</wp:posOffset>
            </wp:positionH>
            <wp:positionV relativeFrom="paragraph">
              <wp:posOffset>272415</wp:posOffset>
            </wp:positionV>
            <wp:extent cx="2016125" cy="2879725"/>
            <wp:effectExtent l="0" t="0" r="3175" b="15875"/>
            <wp:wrapTopAndBottom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rcRect t="2590" b="10531"/>
                    <a:stretch>
                      <a:fillRect/>
                    </a:stretch>
                  </pic:blipFill>
                  <pic:spPr>
                    <a:xfrm>
                      <a:off x="0" y="0"/>
                      <a:ext cx="201612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3039745</wp:posOffset>
            </wp:positionH>
            <wp:positionV relativeFrom="paragraph">
              <wp:posOffset>276860</wp:posOffset>
            </wp:positionV>
            <wp:extent cx="2016125" cy="2879725"/>
            <wp:effectExtent l="0" t="0" r="3175" b="15875"/>
            <wp:wrapTopAndBottom/>
            <wp:docPr id="1" name="图片 1" descr="f747a81ad2ba901cfae3f707e127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747a81ad2ba901cfae3f707e12724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612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三、注册机构用户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3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2849245</wp:posOffset>
            </wp:positionH>
            <wp:positionV relativeFrom="paragraph">
              <wp:posOffset>104140</wp:posOffset>
            </wp:positionV>
            <wp:extent cx="1782445" cy="2768600"/>
            <wp:effectExtent l="0" t="0" r="8255" b="12700"/>
            <wp:wrapTopAndBottom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82445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  <w:lang w:val="en-US" w:eastAsia="zh-CN"/>
        </w:rPr>
        <w:t>单位联系人完成个人注册后，点击右下角“我的”进入个人中心，点击“机构入驻”，“省/市/区”选择“广东省深圳市南山区”，完善其他资料提交，待人工审核通过后完成机构入驻。个人中心界面点击“科普员管理”可以查看自己及所属机构科普员注册及信息传播全部数据。</w: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298450</wp:posOffset>
            </wp:positionH>
            <wp:positionV relativeFrom="paragraph">
              <wp:posOffset>66040</wp:posOffset>
            </wp:positionV>
            <wp:extent cx="1830070" cy="2842260"/>
            <wp:effectExtent l="0" t="0" r="17780" b="15240"/>
            <wp:wrapTopAndBottom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2842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四、转发资讯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 w:firstLineChars="3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791845</wp:posOffset>
            </wp:positionV>
            <wp:extent cx="1854200" cy="2879725"/>
            <wp:effectExtent l="0" t="0" r="12700" b="15875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796290</wp:posOffset>
            </wp:positionV>
            <wp:extent cx="1854200" cy="2879725"/>
            <wp:effectExtent l="0" t="0" r="12700" b="15875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  <w:lang w:val="en-US" w:eastAsia="zh-CN"/>
        </w:rPr>
        <w:t>注册成功后即可浏览资讯，转发后点击“返回科普中国”获得积分奖励。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五、常见问题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1、Q:初次填报提交个人信息后，如何修改？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120" w:firstLineChars="35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A:点击右下方“我的”→“科普员管理”→右上角三横图表→“本人信息”→更改后提交，待人工审核后完成更改。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Q:单位联系人已归入其他机构，如何注册新机构？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120" w:firstLineChars="35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A:点击右下方“我的”→“我的所属机构”→“创建新机构”→按照要求填写相关资料提交，待人工审核后完成注册。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Q:如何查看我的转发数据？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120" w:firstLineChars="35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A:点击右下方“我的”→“科普员管理”→查看自己传播量数据。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Q:为什么我转发了文章，却未被后台计数？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120" w:firstLineChars="35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A:转发后需点击“返回科普中国”方可被后台计数，每天最多记录6次，同一篇文章多次转发只计算一次。有效的转发会在“返回科普中国”后显示积分增加。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AD3316"/>
    <w:multiLevelType w:val="singleLevel"/>
    <w:tmpl w:val="0AAD331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B159E"/>
    <w:rsid w:val="034845A5"/>
    <w:rsid w:val="05F854B4"/>
    <w:rsid w:val="214C0B70"/>
    <w:rsid w:val="229C3138"/>
    <w:rsid w:val="25637FFF"/>
    <w:rsid w:val="290B159E"/>
    <w:rsid w:val="29FC589C"/>
    <w:rsid w:val="2F931B27"/>
    <w:rsid w:val="38E35C2F"/>
    <w:rsid w:val="3B5870D7"/>
    <w:rsid w:val="4F2E37AD"/>
    <w:rsid w:val="544C009B"/>
    <w:rsid w:val="5AA5601A"/>
    <w:rsid w:val="5ECE7225"/>
    <w:rsid w:val="69222018"/>
    <w:rsid w:val="73DB16E0"/>
    <w:rsid w:val="7C695B16"/>
    <w:rsid w:val="7CE1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2020-07-12T09:44:00Z</dcterms:created>
  <dc:creator>赵智泉</dc:creator>
  <cp:lastModifiedBy>Roy</cp:lastModifiedBy>
  <cp:lastPrinted>2020-07-13T08:50:00Z</cp:lastPrinted>
  <dcterms:modified xsi:type="dcterms:W3CDTF">2021-05-12T01:40:54Z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2B58BF23F0F94B678B9C1E14BBFF6B25</vt:lpwstr>
  </property>
</Properties>
</file>