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beforeLines="0" w:afterLines="0" w:line="560" w:lineRule="exact"/>
        <w:jc w:val="center"/>
        <w:rPr>
          <w:rFonts w:hint="eastAsia" w:ascii="方正小标宋简体" w:hAnsi="方正小标宋简体" w:eastAsia="方正小标宋简体" w:cs="方正小标宋简体"/>
          <w:color w:val="000000"/>
          <w:spacing w:val="0"/>
          <w:sz w:val="44"/>
          <w:szCs w:val="44"/>
          <w:lang w:val="en-US" w:eastAsia="zh-CN"/>
        </w:rPr>
      </w:pPr>
    </w:p>
    <w:p>
      <w:pPr>
        <w:spacing w:beforeLines="0" w:afterLines="0" w:line="560" w:lineRule="exact"/>
        <w:jc w:val="left"/>
        <w:rPr>
          <w:rFonts w:hint="eastAsia" w:ascii="方正小标宋简体" w:hAnsi="方正小标宋简体" w:eastAsia="方正小标宋简体" w:cs="方正小标宋简体"/>
          <w:b w:val="0"/>
          <w:bCs/>
          <w:color w:val="000000"/>
          <w:sz w:val="44"/>
          <w:szCs w:val="44"/>
        </w:rPr>
      </w:pPr>
      <w:bookmarkStart w:id="18" w:name="_GoBack"/>
      <w:bookmarkEnd w:id="18"/>
      <w:r>
        <w:rPr>
          <w:rFonts w:hint="eastAsia" w:ascii="方正小标宋简体" w:hAnsi="方正小标宋简体" w:eastAsia="方正小标宋简体" w:cs="方正小标宋简体"/>
          <w:b/>
          <w:color w:val="000000"/>
          <w:sz w:val="44"/>
          <w:szCs w:val="44"/>
        </w:rPr>
        <w:t>《</w:t>
      </w:r>
      <w:r>
        <w:rPr>
          <w:rFonts w:hint="eastAsia" w:ascii="方正小标宋简体" w:hAnsi="方正小标宋简体" w:eastAsia="方正小标宋简体" w:cs="方正小标宋简体"/>
          <w:b w:val="0"/>
          <w:bCs/>
          <w:color w:val="000000"/>
          <w:sz w:val="44"/>
          <w:szCs w:val="44"/>
        </w:rPr>
        <w:t>深圳市龙华区关于提振商贸业消费的</w:t>
      </w:r>
    </w:p>
    <w:p>
      <w:pPr>
        <w:spacing w:beforeLines="0" w:afterLines="0" w:line="560" w:lineRule="exact"/>
        <w:jc w:val="center"/>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 w:val="0"/>
          <w:bCs/>
          <w:color w:val="000000"/>
          <w:sz w:val="44"/>
          <w:szCs w:val="44"/>
        </w:rPr>
        <w:t>若干措施》操作规程</w:t>
      </w:r>
    </w:p>
    <w:p>
      <w:pPr>
        <w:spacing w:line="560" w:lineRule="exact"/>
        <w:rPr>
          <w:color w:val="000000"/>
        </w:rPr>
      </w:pPr>
    </w:p>
    <w:p>
      <w:pPr>
        <w:spacing w:line="560" w:lineRule="exact"/>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jc w:val="cente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jc w:val="center"/>
        <w:rPr>
          <w:rFonts w:hint="eastAsia" w:ascii="黑体" w:hAnsi="黑体" w:eastAsia="黑体" w:cs="黑体"/>
          <w:color w:val="000000"/>
          <w:sz w:val="30"/>
          <w:szCs w:val="30"/>
          <w:lang w:eastAsia="zh-CN"/>
        </w:rPr>
      </w:pPr>
      <w:r>
        <w:rPr>
          <w:rFonts w:hint="eastAsia" w:ascii="黑体" w:hAnsi="黑体" w:eastAsia="黑体" w:cs="黑体"/>
          <w:color w:val="000000"/>
          <w:sz w:val="30"/>
          <w:szCs w:val="30"/>
          <w:lang w:eastAsia="zh-CN"/>
        </w:rPr>
        <w:t>深圳市龙华区工业和信息化局（商务局、金融工作局）</w:t>
      </w:r>
    </w:p>
    <w:p>
      <w:pPr>
        <w:jc w:val="center"/>
        <w:rPr>
          <w:rFonts w:hint="eastAsia" w:ascii="黑体" w:hAnsi="黑体" w:eastAsia="黑体" w:cs="黑体"/>
          <w:color w:val="000000"/>
          <w:sz w:val="30"/>
          <w:szCs w:val="30"/>
        </w:rPr>
      </w:pPr>
      <w:r>
        <w:rPr>
          <w:rFonts w:hint="eastAsia" w:ascii="黑体" w:hAnsi="黑体" w:eastAsia="黑体" w:cs="黑体"/>
          <w:color w:val="000000"/>
          <w:sz w:val="30"/>
          <w:szCs w:val="30"/>
        </w:rPr>
        <w:t>2020年</w:t>
      </w:r>
      <w:r>
        <w:rPr>
          <w:rFonts w:hint="eastAsia" w:ascii="黑体" w:hAnsi="黑体" w:eastAsia="黑体" w:cs="黑体"/>
          <w:color w:val="000000"/>
          <w:sz w:val="30"/>
          <w:szCs w:val="30"/>
          <w:lang w:val="en-US" w:eastAsia="zh-CN"/>
        </w:rPr>
        <w:t>4</w:t>
      </w:r>
      <w:r>
        <w:rPr>
          <w:rFonts w:hint="eastAsia" w:ascii="黑体" w:hAnsi="黑体" w:eastAsia="黑体" w:cs="黑体"/>
          <w:color w:val="000000"/>
          <w:sz w:val="30"/>
          <w:szCs w:val="30"/>
        </w:rPr>
        <w:t>月</w:t>
      </w:r>
      <w:r>
        <w:rPr>
          <w:rFonts w:hint="eastAsia" w:ascii="黑体" w:hAnsi="黑体" w:eastAsia="黑体" w:cs="黑体"/>
          <w:color w:val="000000"/>
          <w:sz w:val="30"/>
          <w:szCs w:val="30"/>
          <w:lang w:val="en-US" w:eastAsia="zh-CN"/>
        </w:rPr>
        <w:t>8</w:t>
      </w:r>
      <w:r>
        <w:rPr>
          <w:rFonts w:hint="eastAsia" w:ascii="黑体" w:hAnsi="黑体" w:eastAsia="黑体" w:cs="黑体"/>
          <w:color w:val="000000"/>
          <w:sz w:val="30"/>
          <w:szCs w:val="30"/>
        </w:rPr>
        <w:t>日</w:t>
      </w:r>
    </w:p>
    <w:p>
      <w:pPr>
        <w:rPr>
          <w:color w:val="000000"/>
        </w:rPr>
      </w:pPr>
    </w:p>
    <w:p>
      <w:pPr>
        <w:pStyle w:val="6"/>
        <w:tabs>
          <w:tab w:val="right" w:leader="dot" w:pos="8306"/>
        </w:tabs>
        <w:spacing w:after="0"/>
        <w:jc w:val="both"/>
        <w:rPr>
          <w:rFonts w:hint="eastAsia" w:ascii="黑体" w:hAnsi="黑体" w:eastAsia="黑体" w:cs="黑体"/>
          <w:color w:val="000000"/>
          <w:sz w:val="32"/>
          <w:szCs w:val="32"/>
        </w:rPr>
      </w:pPr>
    </w:p>
    <w:p>
      <w:pPr>
        <w:pStyle w:val="6"/>
        <w:tabs>
          <w:tab w:val="right" w:leader="dot" w:pos="8306"/>
        </w:tabs>
        <w:spacing w:after="0"/>
        <w:jc w:val="center"/>
        <w:rPr>
          <w:rFonts w:hint="eastAsia" w:ascii="黑体" w:hAnsi="黑体" w:eastAsia="黑体" w:cs="黑体"/>
          <w:color w:val="000000"/>
          <w:sz w:val="32"/>
          <w:szCs w:val="32"/>
        </w:rPr>
        <w:sectPr>
          <w:footerReference r:id="rId3" w:type="default"/>
          <w:pgSz w:w="11906" w:h="16838"/>
          <w:pgMar w:top="1440" w:right="1800" w:bottom="1440" w:left="1800" w:header="851" w:footer="992" w:gutter="0"/>
          <w:pgNumType w:fmt="numberInDash"/>
          <w:cols w:space="720" w:num="1"/>
          <w:docGrid w:type="lines" w:linePitch="312" w:charSpace="0"/>
        </w:sectPr>
      </w:pPr>
    </w:p>
    <w:p>
      <w:pPr>
        <w:pStyle w:val="6"/>
        <w:tabs>
          <w:tab w:val="right" w:leader="dot" w:pos="8306"/>
        </w:tabs>
        <w:spacing w:after="0"/>
        <w:jc w:val="center"/>
        <w:rPr>
          <w:rFonts w:ascii="黑体" w:hAnsi="黑体" w:eastAsia="黑体" w:cs="黑体"/>
          <w:color w:val="000000"/>
          <w:sz w:val="32"/>
          <w:szCs w:val="32"/>
        </w:rPr>
      </w:pPr>
      <w:r>
        <w:rPr>
          <w:rFonts w:hint="eastAsia" w:ascii="黑体" w:hAnsi="黑体" w:eastAsia="黑体" w:cs="黑体"/>
          <w:color w:val="000000"/>
          <w:sz w:val="32"/>
          <w:szCs w:val="32"/>
        </w:rPr>
        <w:t>目  录</w:t>
      </w:r>
    </w:p>
    <w:p>
      <w:pPr>
        <w:rPr>
          <w:color w:val="000000"/>
        </w:rPr>
      </w:pPr>
    </w:p>
    <w:p>
      <w:pPr>
        <w:pStyle w:val="6"/>
        <w:numPr>
          <w:ilvl w:val="0"/>
          <w:numId w:val="1"/>
        </w:numPr>
        <w:tabs>
          <w:tab w:val="right" w:leader="dot" w:pos="8306"/>
        </w:tabs>
        <w:ind w:left="0" w:leftChars="0" w:firstLine="420" w:firstLineChars="0"/>
      </w:pPr>
      <w:r>
        <w:rPr>
          <w:rFonts w:hint="eastAsia" w:ascii="黑体" w:hAnsi="黑体" w:eastAsia="黑体" w:cs="黑体"/>
          <w:color w:val="000000"/>
          <w:sz w:val="24"/>
          <w:szCs w:val="24"/>
        </w:rPr>
        <w:fldChar w:fldCharType="begin"/>
      </w:r>
      <w:r>
        <w:rPr>
          <w:rFonts w:hint="eastAsia" w:ascii="黑体" w:hAnsi="黑体" w:eastAsia="黑体" w:cs="黑体"/>
          <w:color w:val="000000"/>
          <w:sz w:val="24"/>
          <w:szCs w:val="24"/>
        </w:rPr>
        <w:instrText xml:space="preserve">TOC \o "1-1" \u </w:instrText>
      </w:r>
      <w:r>
        <w:rPr>
          <w:rFonts w:hint="eastAsia" w:ascii="黑体" w:hAnsi="黑体" w:eastAsia="黑体" w:cs="黑体"/>
          <w:color w:val="000000"/>
          <w:sz w:val="24"/>
          <w:szCs w:val="24"/>
        </w:rPr>
        <w:fldChar w:fldCharType="separate"/>
      </w:r>
      <w:r>
        <w:rPr>
          <w:rFonts w:hint="eastAsia" w:ascii="方正小标宋简体" w:hAnsi="方正小标宋简体" w:eastAsia="方正小标宋简体" w:cs="方正小标宋简体"/>
          <w:bCs w:val="0"/>
          <w:color w:val="000000"/>
          <w:szCs w:val="44"/>
        </w:rPr>
        <w:t>鼓励大众餐饮消费操作规程</w:t>
      </w:r>
      <w:r>
        <w:tab/>
      </w:r>
      <w:r>
        <w:fldChar w:fldCharType="begin"/>
      </w:r>
      <w:r>
        <w:instrText xml:space="preserve"> PAGEREF _Toc32277 </w:instrText>
      </w:r>
      <w:r>
        <w:fldChar w:fldCharType="separate"/>
      </w:r>
      <w:r>
        <w:t>1</w:t>
      </w:r>
      <w:r>
        <w:fldChar w:fldCharType="end"/>
      </w:r>
    </w:p>
    <w:p>
      <w:pPr>
        <w:pStyle w:val="6"/>
        <w:numPr>
          <w:ilvl w:val="0"/>
          <w:numId w:val="1"/>
        </w:numPr>
        <w:tabs>
          <w:tab w:val="right" w:leader="dot" w:pos="8306"/>
        </w:tabs>
        <w:ind w:left="0" w:leftChars="0" w:firstLine="420" w:firstLineChars="0"/>
      </w:pPr>
      <w:r>
        <w:rPr>
          <w:rFonts w:hint="eastAsia" w:ascii="方正小标宋简体" w:hAnsi="方正小标宋简体" w:eastAsia="方正小标宋简体" w:cs="方正小标宋简体"/>
          <w:bCs w:val="0"/>
          <w:color w:val="000000"/>
          <w:szCs w:val="44"/>
        </w:rPr>
        <w:t>推动汽车消费升级操作规程</w:t>
      </w:r>
      <w:r>
        <w:tab/>
      </w:r>
      <w:r>
        <w:fldChar w:fldCharType="begin"/>
      </w:r>
      <w:r>
        <w:instrText xml:space="preserve"> PAGEREF _Toc2466 </w:instrText>
      </w:r>
      <w:r>
        <w:fldChar w:fldCharType="separate"/>
      </w:r>
      <w:r>
        <w:t>6</w:t>
      </w:r>
      <w:r>
        <w:fldChar w:fldCharType="end"/>
      </w:r>
    </w:p>
    <w:p>
      <w:pPr>
        <w:pStyle w:val="6"/>
        <w:numPr>
          <w:ilvl w:val="0"/>
          <w:numId w:val="1"/>
        </w:numPr>
        <w:tabs>
          <w:tab w:val="right" w:leader="dot" w:pos="8306"/>
        </w:tabs>
        <w:ind w:left="0" w:leftChars="0" w:firstLine="420" w:firstLineChars="0"/>
      </w:pPr>
      <w:r>
        <w:rPr>
          <w:rFonts w:hint="eastAsia" w:ascii="方正小标宋简体" w:hAnsi="方正小标宋简体" w:eastAsia="方正小标宋简体" w:cs="方正小标宋简体"/>
          <w:color w:val="000000"/>
          <w:szCs w:val="44"/>
        </w:rPr>
        <w:t>支持线上促销活动操作规程</w:t>
      </w:r>
      <w:r>
        <w:tab/>
      </w:r>
      <w:r>
        <w:fldChar w:fldCharType="begin"/>
      </w:r>
      <w:r>
        <w:instrText xml:space="preserve"> PAGEREF _Toc16221 </w:instrText>
      </w:r>
      <w:r>
        <w:fldChar w:fldCharType="separate"/>
      </w:r>
      <w:r>
        <w:t>16</w:t>
      </w:r>
      <w:r>
        <w:fldChar w:fldCharType="end"/>
      </w:r>
    </w:p>
    <w:p>
      <w:pPr>
        <w:pStyle w:val="6"/>
        <w:numPr>
          <w:ilvl w:val="0"/>
          <w:numId w:val="1"/>
        </w:numPr>
        <w:tabs>
          <w:tab w:val="right" w:leader="dot" w:pos="8306"/>
        </w:tabs>
        <w:ind w:left="0" w:leftChars="0" w:firstLine="420" w:firstLineChars="0"/>
      </w:pPr>
      <w:r>
        <w:rPr>
          <w:rFonts w:hint="eastAsia" w:ascii="方正小标宋简体" w:hAnsi="方正小标宋简体" w:eastAsia="方正小标宋简体" w:cs="方正小标宋简体"/>
          <w:bCs w:val="0"/>
          <w:color w:val="000000"/>
          <w:szCs w:val="44"/>
        </w:rPr>
        <w:t>金融服务商贸业企业（贴息类）操作规程</w:t>
      </w:r>
      <w:r>
        <w:tab/>
      </w:r>
      <w:r>
        <w:fldChar w:fldCharType="begin"/>
      </w:r>
      <w:r>
        <w:instrText xml:space="preserve"> PAGEREF _Toc14844 </w:instrText>
      </w:r>
      <w:r>
        <w:fldChar w:fldCharType="separate"/>
      </w:r>
      <w:r>
        <w:t>23</w:t>
      </w:r>
      <w:r>
        <w:fldChar w:fldCharType="end"/>
      </w:r>
    </w:p>
    <w:p>
      <w:pPr>
        <w:pStyle w:val="6"/>
        <w:numPr>
          <w:ilvl w:val="0"/>
          <w:numId w:val="1"/>
        </w:numPr>
        <w:tabs>
          <w:tab w:val="right" w:leader="dot" w:pos="8306"/>
        </w:tabs>
        <w:ind w:left="0" w:leftChars="0" w:firstLine="420" w:firstLineChars="0"/>
      </w:pPr>
      <w:r>
        <w:rPr>
          <w:rFonts w:hint="eastAsia" w:ascii="方正小标宋简体" w:hAnsi="方正小标宋简体" w:eastAsia="方正小标宋简体" w:cs="方正小标宋简体"/>
          <w:bCs/>
          <w:color w:val="000000"/>
          <w:szCs w:val="44"/>
        </w:rPr>
        <w:t>金融服务商贸业企业（担保手续费补贴类）</w:t>
      </w:r>
      <w:r>
        <w:rPr>
          <w:rFonts w:hint="eastAsia" w:ascii="方正小标宋简体" w:hAnsi="方正小标宋简体" w:eastAsia="方正小标宋简体" w:cs="方正小标宋简体"/>
          <w:bCs/>
          <w:color w:val="000000"/>
          <w:szCs w:val="44"/>
          <w:lang w:eastAsia="zh-CN"/>
        </w:rPr>
        <w:t>操作规程</w:t>
      </w:r>
      <w:r>
        <w:tab/>
      </w:r>
      <w:r>
        <w:fldChar w:fldCharType="begin"/>
      </w:r>
      <w:r>
        <w:instrText xml:space="preserve"> PAGEREF _Toc359 </w:instrText>
      </w:r>
      <w:r>
        <w:fldChar w:fldCharType="separate"/>
      </w:r>
      <w:r>
        <w:t>32</w:t>
      </w:r>
      <w:r>
        <w:fldChar w:fldCharType="end"/>
      </w:r>
    </w:p>
    <w:p>
      <w:pPr>
        <w:pStyle w:val="6"/>
        <w:tabs>
          <w:tab w:val="right" w:leader="dot" w:pos="8845"/>
        </w:tabs>
        <w:spacing w:after="0" w:line="360" w:lineRule="auto"/>
        <w:jc w:val="center"/>
        <w:rPr>
          <w:rFonts w:hint="eastAsia" w:ascii="黑体" w:hAnsi="黑体" w:eastAsia="黑体" w:cs="黑体"/>
          <w:color w:val="000000"/>
          <w:szCs w:val="24"/>
        </w:rPr>
      </w:pPr>
      <w:r>
        <w:rPr>
          <w:rFonts w:hint="eastAsia" w:ascii="黑体" w:hAnsi="黑体" w:eastAsia="黑体" w:cs="黑体"/>
          <w:color w:val="000000"/>
          <w:szCs w:val="24"/>
        </w:rPr>
        <w:fldChar w:fldCharType="end"/>
      </w:r>
    </w:p>
    <w:p>
      <w:pPr>
        <w:pStyle w:val="6"/>
        <w:tabs>
          <w:tab w:val="right" w:leader="dot" w:pos="8845"/>
        </w:tabs>
        <w:spacing w:after="0" w:line="360" w:lineRule="auto"/>
        <w:jc w:val="both"/>
        <w:rPr>
          <w:rFonts w:hint="eastAsia" w:ascii="方正小标宋简体" w:hAnsi="方正小标宋简体" w:eastAsia="方正小标宋简体" w:cs="方正小标宋简体"/>
          <w:b w:val="0"/>
          <w:bCs w:val="0"/>
          <w:color w:val="000000"/>
          <w:sz w:val="44"/>
          <w:szCs w:val="44"/>
          <w:lang w:val="en-US" w:eastAsia="zh-CN"/>
        </w:rPr>
        <w:sectPr>
          <w:footerReference r:id="rId4" w:type="default"/>
          <w:pgSz w:w="11906" w:h="16838"/>
          <w:pgMar w:top="1440" w:right="1800" w:bottom="1440" w:left="1800" w:header="851" w:footer="992" w:gutter="0"/>
          <w:pgNumType w:fmt="numberInDash"/>
          <w:cols w:space="720" w:num="1"/>
          <w:docGrid w:type="lines" w:linePitch="312" w:charSpace="0"/>
        </w:sectPr>
      </w:pPr>
    </w:p>
    <w:p>
      <w:pPr>
        <w:pStyle w:val="3"/>
        <w:pageBreakBefore w:val="0"/>
        <w:kinsoku/>
        <w:wordWrap/>
        <w:overflowPunct/>
        <w:topLinePunct w:val="0"/>
        <w:autoSpaceDE/>
        <w:autoSpaceDN/>
        <w:bidi w:val="0"/>
        <w:adjustRightInd/>
        <w:snapToGrid/>
        <w:spacing w:before="0" w:after="0" w:line="560" w:lineRule="exact"/>
        <w:ind w:left="0" w:leftChars="0" w:right="0" w:rightChars="0"/>
        <w:jc w:val="center"/>
        <w:textAlignment w:val="auto"/>
        <w:rPr>
          <w:rFonts w:hint="eastAsia" w:ascii="方正小标宋简体" w:hAnsi="方正小标宋简体" w:eastAsia="方正小标宋简体" w:cs="方正小标宋简体"/>
          <w:b w:val="0"/>
          <w:bCs w:val="0"/>
          <w:color w:val="000000"/>
          <w:sz w:val="44"/>
          <w:szCs w:val="44"/>
        </w:rPr>
      </w:pPr>
      <w:bookmarkStart w:id="0" w:name="_Toc32277"/>
      <w:r>
        <w:rPr>
          <w:rFonts w:hint="eastAsia" w:ascii="方正小标宋简体" w:hAnsi="方正小标宋简体" w:eastAsia="方正小标宋简体" w:cs="方正小标宋简体"/>
          <w:b w:val="0"/>
          <w:bCs w:val="0"/>
          <w:color w:val="000000"/>
          <w:sz w:val="44"/>
          <w:szCs w:val="44"/>
        </w:rPr>
        <w:t>鼓励大众餐饮消费操作规程</w:t>
      </w:r>
      <w:bookmarkEnd w:id="0"/>
    </w:p>
    <w:p>
      <w:pPr>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黑体" w:hAnsi="黑体" w:eastAsia="黑体" w:cs="黑体"/>
          <w:color w:val="000000"/>
          <w:sz w:val="32"/>
          <w:szCs w:val="32"/>
        </w:rPr>
      </w:pPr>
    </w:p>
    <w:p>
      <w:pPr>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一、政策依据及执行方式</w:t>
      </w:r>
    </w:p>
    <w:p>
      <w:pPr>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仿宋_GB2312" w:eastAsia="仿宋_GB2312" w:cs="仿宋_GB2312"/>
          <w:color w:val="000000"/>
          <w:sz w:val="32"/>
          <w:szCs w:val="32"/>
        </w:rPr>
      </w:pPr>
      <w:r>
        <w:rPr>
          <w:rFonts w:hint="eastAsia" w:ascii="黑体" w:hAnsi="黑体" w:eastAsia="黑体" w:cs="黑体"/>
          <w:color w:val="000000"/>
          <w:sz w:val="32"/>
          <w:szCs w:val="32"/>
        </w:rPr>
        <w:t>政策依据：</w:t>
      </w:r>
      <w:r>
        <w:rPr>
          <w:rFonts w:hint="eastAsia" w:ascii="仿宋_GB2312" w:hAnsi="仿宋_GB2312" w:eastAsia="仿宋_GB2312" w:cs="仿宋_GB2312"/>
          <w:color w:val="000000"/>
          <w:sz w:val="32"/>
          <w:szCs w:val="32"/>
        </w:rPr>
        <w:t>《深圳市龙华区关于提振商贸业消费的若干措施》</w:t>
      </w:r>
      <w:r>
        <w:rPr>
          <w:rStyle w:val="12"/>
          <w:rFonts w:hint="eastAsia" w:ascii="仿宋_GB2312" w:hAnsi="仿宋_GB2312" w:eastAsia="仿宋_GB2312" w:cs="仿宋_GB2312"/>
          <w:color w:val="000000"/>
        </w:rPr>
        <w:t>第一条 鼓励大众餐饮消费</w:t>
      </w:r>
      <w:r>
        <w:rPr>
          <w:rFonts w:hint="eastAsia" w:ascii="仿宋_GB2312" w:hAnsi="仿宋_GB2312" w:eastAsia="仿宋_GB2312" w:cs="仿宋_GB2312"/>
          <w:color w:val="000000"/>
          <w:sz w:val="32"/>
          <w:szCs w:val="32"/>
        </w:rPr>
        <w:t>。鼓励消费者到区内餐饮企业消费，通过互联网平台，向消费者发放累计5000万元的餐饮消费代金券，进一步聚集消费人气。</w:t>
      </w:r>
    </w:p>
    <w:p>
      <w:pPr>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黑体" w:hAnsi="黑体" w:eastAsia="黑体" w:cs="黑体"/>
          <w:bCs/>
          <w:color w:val="000000"/>
          <w:sz w:val="32"/>
          <w:szCs w:val="32"/>
        </w:rPr>
      </w:pPr>
      <w:r>
        <w:rPr>
          <w:rFonts w:hint="eastAsia" w:ascii="黑体" w:hAnsi="黑体" w:eastAsia="黑体" w:cs="黑体"/>
          <w:bCs/>
          <w:color w:val="000000"/>
          <w:sz w:val="32"/>
          <w:szCs w:val="32"/>
        </w:rPr>
        <w:t>执行方式：</w:t>
      </w:r>
    </w:p>
    <w:p>
      <w:pPr>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与互联网平台合作，</w:t>
      </w:r>
      <w:r>
        <w:rPr>
          <w:rFonts w:hint="eastAsia" w:ascii="仿宋_GB2312" w:hAnsi="仿宋_GB2312" w:eastAsia="仿宋_GB2312" w:cs="仿宋_GB2312"/>
          <w:color w:val="000000"/>
          <w:sz w:val="32"/>
          <w:szCs w:val="32"/>
          <w:lang w:eastAsia="zh-CN"/>
        </w:rPr>
        <w:t>制定</w:t>
      </w:r>
      <w:r>
        <w:rPr>
          <w:rFonts w:hint="eastAsia" w:ascii="仿宋_GB2312" w:hAnsi="仿宋_GB2312" w:eastAsia="仿宋_GB2312" w:cs="仿宋_GB2312"/>
          <w:color w:val="000000"/>
          <w:sz w:val="32"/>
          <w:szCs w:val="32"/>
        </w:rPr>
        <w:t>餐饮消费代金券活动方案。</w:t>
      </w:r>
    </w:p>
    <w:p>
      <w:pPr>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黑体" w:hAnsi="黑体" w:eastAsia="黑体" w:cs="黑体"/>
          <w:bCs/>
          <w:color w:val="000000"/>
          <w:sz w:val="32"/>
          <w:szCs w:val="32"/>
        </w:rPr>
      </w:pPr>
      <w:r>
        <w:rPr>
          <w:rFonts w:hint="eastAsia" w:ascii="黑体" w:hAnsi="黑体" w:eastAsia="黑体" w:cs="黑体"/>
          <w:bCs/>
          <w:color w:val="000000"/>
          <w:sz w:val="32"/>
          <w:szCs w:val="32"/>
        </w:rPr>
        <w:t>二、合作条件</w:t>
      </w:r>
    </w:p>
    <w:p>
      <w:pPr>
        <w:pageBreakBefore w:val="0"/>
        <w:widowControl/>
        <w:shd w:val="clear" w:color="auto" w:fill="FFFFFF"/>
        <w:kinsoku/>
        <w:wordWrap/>
        <w:overflowPunct/>
        <w:topLinePunct w:val="0"/>
        <w:autoSpaceDE/>
        <w:autoSpaceDN/>
        <w:bidi w:val="0"/>
        <w:adjustRightInd/>
        <w:snapToGrid/>
        <w:spacing w:line="560" w:lineRule="exact"/>
        <w:ind w:left="0" w:leftChars="0" w:right="0" w:rightChars="0" w:firstLine="640" w:firstLineChars="200"/>
        <w:jc w:val="lef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各互联网平台需提出方案，并经</w:t>
      </w:r>
      <w:r>
        <w:rPr>
          <w:rFonts w:hint="eastAsia" w:ascii="仿宋_GB2312" w:hAnsi="仿宋_GB2312" w:eastAsia="仿宋_GB2312" w:cs="仿宋_GB2312"/>
          <w:color w:val="000000"/>
          <w:sz w:val="32"/>
          <w:szCs w:val="32"/>
          <w:lang w:eastAsia="zh-CN"/>
        </w:rPr>
        <w:t>我局</w:t>
      </w:r>
      <w:r>
        <w:rPr>
          <w:rFonts w:hint="eastAsia" w:ascii="仿宋_GB2312" w:hAnsi="仿宋_GB2312" w:eastAsia="仿宋_GB2312" w:cs="仿宋_GB2312"/>
          <w:color w:val="000000"/>
          <w:sz w:val="32"/>
          <w:szCs w:val="32"/>
        </w:rPr>
        <w:t>认定。</w:t>
      </w:r>
    </w:p>
    <w:p>
      <w:pPr>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Style w:val="8"/>
          <w:rFonts w:ascii="黑体" w:hAnsi="黑体" w:eastAsia="黑体" w:cs="黑体"/>
          <w:b w:val="0"/>
          <w:color w:val="000000"/>
          <w:sz w:val="32"/>
          <w:szCs w:val="32"/>
        </w:rPr>
      </w:pPr>
      <w:r>
        <w:rPr>
          <w:rStyle w:val="8"/>
          <w:rFonts w:hint="eastAsia" w:ascii="黑体" w:hAnsi="黑体" w:eastAsia="黑体" w:cs="黑体"/>
          <w:b w:val="0"/>
          <w:bCs/>
          <w:color w:val="000000"/>
          <w:sz w:val="32"/>
          <w:szCs w:val="32"/>
        </w:rPr>
        <w:t>三、申请材料</w:t>
      </w:r>
    </w:p>
    <w:p>
      <w:pPr>
        <w:pageBreakBefore w:val="0"/>
        <w:kinsoku/>
        <w:wordWrap/>
        <w:overflowPunct/>
        <w:topLinePunct w:val="0"/>
        <w:autoSpaceDE/>
        <w:autoSpaceDN/>
        <w:bidi w:val="0"/>
        <w:adjustRightInd/>
        <w:snapToGrid/>
        <w:spacing w:line="560" w:lineRule="exact"/>
        <w:ind w:left="0" w:leftChars="0" w:right="0" w:rightChars="0" w:firstLine="614" w:firstLineChars="192"/>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（一）《深圳市龙华区鼓励大众餐饮消费资助类申请书》</w:t>
      </w:r>
      <w:r>
        <w:rPr>
          <w:rFonts w:hint="eastAsia" w:ascii="仿宋_GB2312" w:hAnsi="仿宋_GB2312" w:eastAsia="仿宋_GB2312" w:cs="仿宋_GB2312"/>
          <w:color w:val="000000"/>
          <w:sz w:val="32"/>
          <w:szCs w:val="32"/>
          <w:lang w:eastAsia="zh-CN"/>
        </w:rPr>
        <w:t>（附件</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eastAsia="zh-CN"/>
        </w:rPr>
        <w:t>）、《承诺书》（附件</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w:t>
      </w:r>
    </w:p>
    <w:p>
      <w:pPr>
        <w:pageBreakBefore w:val="0"/>
        <w:kinsoku/>
        <w:wordWrap/>
        <w:overflowPunct/>
        <w:topLinePunct w:val="0"/>
        <w:autoSpaceDE/>
        <w:autoSpaceDN/>
        <w:bidi w:val="0"/>
        <w:adjustRightInd/>
        <w:snapToGrid/>
        <w:spacing w:line="560" w:lineRule="exact"/>
        <w:ind w:left="0" w:leftChars="0" w:right="0" w:rightChars="0" w:firstLine="614" w:firstLineChars="192"/>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（二）餐饮消费代金券活动方案</w:t>
      </w:r>
      <w:r>
        <w:rPr>
          <w:rFonts w:hint="eastAsia" w:ascii="仿宋_GB2312" w:hAnsi="仿宋_GB2312" w:eastAsia="仿宋_GB2312" w:cs="仿宋_GB2312"/>
          <w:color w:val="000000"/>
          <w:sz w:val="32"/>
          <w:szCs w:val="32"/>
          <w:lang w:eastAsia="zh-CN"/>
        </w:rPr>
        <w:t>（以局审定为准）</w:t>
      </w:r>
      <w:r>
        <w:rPr>
          <w:rFonts w:hint="eastAsia" w:ascii="仿宋_GB2312" w:hAnsi="仿宋_GB2312" w:eastAsia="仿宋_GB2312" w:cs="仿宋_GB2312"/>
          <w:color w:val="000000"/>
          <w:sz w:val="32"/>
          <w:szCs w:val="32"/>
        </w:rPr>
        <w:t>。</w:t>
      </w:r>
    </w:p>
    <w:p>
      <w:pPr>
        <w:pageBreakBefore w:val="0"/>
        <w:widowControl/>
        <w:shd w:val="clear" w:color="auto" w:fill="FFFFFF"/>
        <w:kinsoku/>
        <w:wordWrap/>
        <w:overflowPunct/>
        <w:topLinePunct w:val="0"/>
        <w:autoSpaceDE/>
        <w:autoSpaceDN/>
        <w:bidi w:val="0"/>
        <w:adjustRightInd/>
        <w:snapToGrid/>
        <w:spacing w:line="560" w:lineRule="exact"/>
        <w:ind w:left="0" w:leftChars="0" w:right="0" w:rightChars="0" w:firstLine="640" w:firstLineChars="200"/>
        <w:jc w:val="lef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三</w:t>
      </w:r>
      <w:r>
        <w:rPr>
          <w:rFonts w:hint="eastAsia" w:ascii="仿宋_GB2312" w:hAnsi="仿宋_GB2312" w:eastAsia="仿宋_GB2312" w:cs="仿宋_GB2312"/>
          <w:color w:val="000000"/>
          <w:sz w:val="32"/>
          <w:szCs w:val="32"/>
        </w:rPr>
        <w:t>）项目完成后，</w:t>
      </w:r>
      <w:r>
        <w:rPr>
          <w:rFonts w:hint="eastAsia" w:ascii="仿宋_GB2312" w:hAnsi="仿宋_GB2312" w:eastAsia="仿宋_GB2312" w:cs="仿宋_GB2312"/>
          <w:color w:val="000000"/>
          <w:sz w:val="32"/>
          <w:szCs w:val="32"/>
          <w:lang w:eastAsia="zh-CN"/>
        </w:rPr>
        <w:t>提供消费券核销数据</w:t>
      </w:r>
      <w:r>
        <w:rPr>
          <w:rFonts w:hint="eastAsia" w:ascii="仿宋_GB2312" w:hAnsi="仿宋_GB2312" w:eastAsia="仿宋_GB2312" w:cs="仿宋_GB2312"/>
          <w:color w:val="000000"/>
          <w:sz w:val="32"/>
          <w:szCs w:val="32"/>
        </w:rPr>
        <w:t>。</w:t>
      </w:r>
    </w:p>
    <w:p>
      <w:pPr>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四、办理流程</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一</w:t>
      </w:r>
      <w:r>
        <w:rPr>
          <w:rFonts w:hint="eastAsia" w:ascii="仿宋_GB2312" w:hAnsi="仿宋_GB2312" w:eastAsia="仿宋_GB2312" w:cs="仿宋_GB2312"/>
          <w:color w:val="000000"/>
          <w:sz w:val="32"/>
          <w:szCs w:val="32"/>
        </w:rPr>
        <w:t>）材料接收</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kern w:val="0"/>
          <w:sz w:val="32"/>
          <w:szCs w:val="32"/>
        </w:rPr>
        <w:t>加盖公章及骑缝章，编制目录装订成册(胶装)，申请材料一式两份。</w:t>
      </w:r>
    </w:p>
    <w:p>
      <w:pPr>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二</w:t>
      </w:r>
      <w:r>
        <w:rPr>
          <w:rFonts w:hint="eastAsia" w:ascii="仿宋_GB2312" w:hAnsi="仿宋_GB2312" w:eastAsia="仿宋_GB2312" w:cs="仿宋_GB2312"/>
          <w:color w:val="000000"/>
          <w:sz w:val="32"/>
          <w:szCs w:val="32"/>
        </w:rPr>
        <w:t>）材料审查：</w:t>
      </w:r>
      <w:r>
        <w:rPr>
          <w:rFonts w:hint="eastAsia" w:ascii="仿宋_GB2312" w:hAnsi="仿宋_GB2312" w:eastAsia="仿宋_GB2312" w:cs="仿宋_GB2312"/>
          <w:color w:val="000000"/>
          <w:sz w:val="32"/>
          <w:szCs w:val="32"/>
          <w:lang w:eastAsia="zh-CN"/>
        </w:rPr>
        <w:t>深圳市龙华区工业和信息化局（深圳市龙华区商务局）</w:t>
      </w:r>
      <w:r>
        <w:rPr>
          <w:rFonts w:hint="eastAsia" w:ascii="仿宋_GB2312" w:hAnsi="仿宋_GB2312" w:eastAsia="仿宋_GB2312" w:cs="仿宋_GB2312"/>
          <w:color w:val="000000"/>
          <w:sz w:val="32"/>
          <w:szCs w:val="32"/>
        </w:rPr>
        <w:t>对申报材料的完整性和合规性进行审查：对经审查符合条件的，进入下一审批环节；对经审查内容不合格的，材料退回申请企业</w:t>
      </w:r>
      <w:r>
        <w:rPr>
          <w:rFonts w:hint="eastAsia" w:ascii="仿宋_GB2312" w:hAnsi="仿宋_GB2312" w:eastAsia="仿宋_GB2312" w:cs="仿宋_GB2312"/>
          <w:color w:val="000000"/>
          <w:sz w:val="32"/>
          <w:szCs w:val="32"/>
          <w:lang w:eastAsia="zh-CN"/>
        </w:rPr>
        <w:t>。</w:t>
      </w:r>
    </w:p>
    <w:p>
      <w:pPr>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三</w:t>
      </w:r>
      <w:r>
        <w:rPr>
          <w:rFonts w:hint="eastAsia" w:ascii="仿宋_GB2312" w:hAnsi="仿宋_GB2312" w:eastAsia="仿宋_GB2312" w:cs="仿宋_GB2312"/>
          <w:color w:val="000000"/>
          <w:sz w:val="32"/>
          <w:szCs w:val="32"/>
        </w:rPr>
        <w:t>）资金拨付：按照合作方案，按时拨付。</w:t>
      </w:r>
    </w:p>
    <w:p>
      <w:pPr>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四</w:t>
      </w:r>
      <w:r>
        <w:rPr>
          <w:rFonts w:hint="eastAsia" w:ascii="仿宋_GB2312" w:hAnsi="仿宋_GB2312" w:eastAsia="仿宋_GB2312" w:cs="仿宋_GB2312"/>
          <w:color w:val="000000"/>
          <w:sz w:val="32"/>
          <w:szCs w:val="32"/>
        </w:rPr>
        <w:t>）专项审计：项目完成后，</w:t>
      </w:r>
      <w:r>
        <w:rPr>
          <w:rFonts w:hint="eastAsia" w:ascii="仿宋_GB2312" w:hAnsi="仿宋_GB2312" w:eastAsia="仿宋_GB2312" w:cs="仿宋_GB2312"/>
          <w:color w:val="000000"/>
          <w:sz w:val="32"/>
          <w:szCs w:val="32"/>
          <w:lang w:eastAsia="zh-CN"/>
        </w:rPr>
        <w:t>深圳市龙华区工业和信息化局（深圳市龙华区商务局）</w:t>
      </w:r>
      <w:r>
        <w:rPr>
          <w:rFonts w:hint="eastAsia" w:ascii="仿宋_GB2312" w:hAnsi="仿宋_GB2312" w:eastAsia="仿宋_GB2312" w:cs="仿宋_GB2312"/>
          <w:color w:val="000000"/>
          <w:sz w:val="32"/>
          <w:szCs w:val="32"/>
        </w:rPr>
        <w:t>委托会计师事务所对项目进行专项审计，并由会计师事务所出具专项审计报告。</w:t>
      </w:r>
    </w:p>
    <w:p>
      <w:pPr>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五、时限要求</w:t>
      </w:r>
    </w:p>
    <w:p>
      <w:pPr>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具体时间</w:t>
      </w:r>
      <w:r>
        <w:rPr>
          <w:rFonts w:hint="eastAsia" w:ascii="仿宋_GB2312" w:hAnsi="仿宋_GB2312" w:eastAsia="仿宋_GB2312" w:cs="仿宋_GB2312"/>
          <w:color w:val="000000"/>
          <w:sz w:val="32"/>
          <w:szCs w:val="32"/>
          <w:lang w:eastAsia="zh-CN"/>
        </w:rPr>
        <w:t>以深圳市龙华区工业和信息化局（深圳市龙华区商务局）</w:t>
      </w:r>
      <w:r>
        <w:rPr>
          <w:rFonts w:hint="eastAsia" w:ascii="仿宋_GB2312" w:hAnsi="仿宋_GB2312" w:eastAsia="仿宋_GB2312" w:cs="仿宋_GB2312"/>
          <w:color w:val="000000"/>
          <w:sz w:val="32"/>
          <w:szCs w:val="32"/>
        </w:rPr>
        <w:t>通知为准。</w:t>
      </w:r>
    </w:p>
    <w:p>
      <w:pPr>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六、附则</w:t>
      </w:r>
    </w:p>
    <w:p>
      <w:pPr>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本操作规程由</w:t>
      </w:r>
      <w:r>
        <w:rPr>
          <w:rFonts w:hint="eastAsia" w:ascii="仿宋_GB2312" w:hAnsi="仿宋_GB2312" w:eastAsia="仿宋_GB2312" w:cs="仿宋_GB2312"/>
          <w:color w:val="000000"/>
          <w:sz w:val="32"/>
          <w:szCs w:val="32"/>
          <w:lang w:eastAsia="zh-CN"/>
        </w:rPr>
        <w:t>深圳市龙华区工业和信息化局（深圳市龙华区商务局）</w:t>
      </w:r>
      <w:r>
        <w:rPr>
          <w:rFonts w:hint="eastAsia" w:ascii="仿宋_GB2312" w:hAnsi="仿宋_GB2312" w:eastAsia="仿宋_GB2312" w:cs="仿宋_GB2312"/>
          <w:color w:val="000000"/>
          <w:sz w:val="32"/>
          <w:szCs w:val="32"/>
        </w:rPr>
        <w:t>负责解释，自发布之日起施行。</w:t>
      </w:r>
    </w:p>
    <w:p>
      <w:pPr>
        <w:widowControl/>
        <w:spacing w:line="560" w:lineRule="exact"/>
        <w:ind w:firstLine="0" w:firstLineChars="0"/>
        <w:rPr>
          <w:rFonts w:hint="eastAsia" w:ascii="仿宋_GB2312" w:hAnsi="仿宋" w:eastAsia="仿宋_GB2312"/>
          <w:color w:val="000000"/>
          <w:sz w:val="32"/>
          <w:szCs w:val="32"/>
        </w:rPr>
      </w:pPr>
    </w:p>
    <w:p>
      <w:pPr>
        <w:widowControl/>
        <w:spacing w:line="560" w:lineRule="exact"/>
        <w:ind w:firstLine="0" w:firstLineChars="0"/>
        <w:rPr>
          <w:rFonts w:hint="eastAsia" w:ascii="仿宋_GB2312" w:hAnsi="仿宋" w:eastAsia="仿宋_GB2312"/>
          <w:color w:val="000000"/>
          <w:sz w:val="32"/>
          <w:szCs w:val="32"/>
        </w:rPr>
      </w:pPr>
    </w:p>
    <w:p>
      <w:pPr>
        <w:widowControl/>
        <w:spacing w:line="560" w:lineRule="exact"/>
        <w:ind w:firstLine="0" w:firstLineChars="0"/>
        <w:rPr>
          <w:rFonts w:hint="eastAsia" w:ascii="仿宋_GB2312" w:hAnsi="仿宋" w:eastAsia="仿宋_GB2312"/>
          <w:color w:val="000000"/>
          <w:sz w:val="32"/>
          <w:szCs w:val="32"/>
        </w:rPr>
      </w:pPr>
    </w:p>
    <w:p>
      <w:pPr>
        <w:widowControl/>
        <w:spacing w:line="560" w:lineRule="exact"/>
        <w:ind w:firstLine="0" w:firstLineChars="0"/>
        <w:rPr>
          <w:rFonts w:hint="eastAsia" w:ascii="仿宋_GB2312" w:hAnsi="仿宋" w:eastAsia="仿宋_GB2312"/>
          <w:color w:val="000000"/>
          <w:sz w:val="32"/>
          <w:szCs w:val="32"/>
        </w:rPr>
      </w:pPr>
    </w:p>
    <w:p>
      <w:pPr>
        <w:widowControl/>
        <w:spacing w:line="560" w:lineRule="exact"/>
        <w:ind w:firstLine="0" w:firstLineChars="0"/>
        <w:rPr>
          <w:rFonts w:hint="eastAsia" w:ascii="仿宋_GB2312" w:hAnsi="仿宋" w:eastAsia="仿宋_GB2312"/>
          <w:color w:val="000000"/>
          <w:sz w:val="32"/>
          <w:szCs w:val="32"/>
        </w:rPr>
      </w:pPr>
    </w:p>
    <w:p>
      <w:pPr>
        <w:widowControl/>
        <w:spacing w:line="560" w:lineRule="exact"/>
        <w:ind w:firstLine="0" w:firstLineChars="0"/>
        <w:rPr>
          <w:rFonts w:hint="eastAsia" w:ascii="仿宋_GB2312" w:hAnsi="仿宋" w:eastAsia="仿宋_GB2312"/>
          <w:color w:val="000000"/>
          <w:sz w:val="32"/>
          <w:szCs w:val="32"/>
        </w:rPr>
      </w:pPr>
    </w:p>
    <w:p>
      <w:pPr>
        <w:widowControl/>
        <w:spacing w:line="560" w:lineRule="exact"/>
        <w:ind w:firstLine="0" w:firstLineChars="0"/>
        <w:rPr>
          <w:rFonts w:hint="eastAsia" w:ascii="仿宋_GB2312" w:hAnsi="仿宋" w:eastAsia="仿宋_GB2312"/>
          <w:color w:val="000000"/>
          <w:sz w:val="32"/>
          <w:szCs w:val="32"/>
        </w:rPr>
      </w:pPr>
    </w:p>
    <w:p>
      <w:pPr>
        <w:widowControl/>
        <w:spacing w:line="560" w:lineRule="exact"/>
        <w:ind w:firstLine="0" w:firstLineChars="0"/>
        <w:rPr>
          <w:rFonts w:hint="eastAsia" w:ascii="仿宋_GB2312" w:hAnsi="仿宋" w:eastAsia="仿宋_GB2312"/>
          <w:color w:val="000000"/>
          <w:sz w:val="32"/>
          <w:szCs w:val="32"/>
        </w:rPr>
      </w:pPr>
    </w:p>
    <w:p>
      <w:pPr>
        <w:widowControl/>
        <w:spacing w:line="560" w:lineRule="exact"/>
        <w:ind w:firstLine="0" w:firstLineChars="0"/>
        <w:rPr>
          <w:rFonts w:hint="eastAsia" w:ascii="仿宋_GB2312" w:hAnsi="仿宋" w:eastAsia="仿宋_GB2312"/>
          <w:color w:val="000000"/>
          <w:sz w:val="32"/>
          <w:szCs w:val="32"/>
        </w:rPr>
      </w:pPr>
    </w:p>
    <w:p>
      <w:pPr>
        <w:widowControl/>
        <w:spacing w:line="560" w:lineRule="exact"/>
        <w:ind w:firstLine="0" w:firstLineChars="0"/>
        <w:rPr>
          <w:rFonts w:hint="eastAsia" w:ascii="仿宋_GB2312" w:hAnsi="仿宋" w:eastAsia="仿宋_GB2312"/>
          <w:color w:val="000000"/>
          <w:sz w:val="32"/>
          <w:szCs w:val="32"/>
        </w:rPr>
      </w:pPr>
    </w:p>
    <w:p>
      <w:pPr>
        <w:widowControl/>
        <w:spacing w:line="560" w:lineRule="exact"/>
        <w:ind w:firstLine="0" w:firstLineChars="0"/>
        <w:rPr>
          <w:rFonts w:hint="eastAsia" w:ascii="仿宋_GB2312" w:hAnsi="仿宋" w:eastAsia="仿宋_GB2312"/>
          <w:color w:val="000000"/>
          <w:sz w:val="32"/>
          <w:szCs w:val="32"/>
        </w:rPr>
      </w:pPr>
    </w:p>
    <w:p>
      <w:pPr>
        <w:widowControl/>
        <w:spacing w:line="560" w:lineRule="exact"/>
        <w:ind w:firstLine="0" w:firstLineChars="0"/>
        <w:rPr>
          <w:rFonts w:hint="eastAsia" w:ascii="仿宋_GB2312" w:hAnsi="仿宋" w:eastAsia="仿宋_GB2312"/>
          <w:color w:val="000000"/>
          <w:sz w:val="32"/>
          <w:szCs w:val="32"/>
        </w:rPr>
      </w:pPr>
    </w:p>
    <w:p>
      <w:pPr>
        <w:widowControl/>
        <w:spacing w:line="560" w:lineRule="exact"/>
        <w:ind w:firstLine="0" w:firstLineChars="0"/>
        <w:rPr>
          <w:rFonts w:hint="eastAsia" w:ascii="仿宋_GB2312" w:hAnsi="仿宋" w:eastAsia="仿宋_GB2312"/>
          <w:color w:val="000000"/>
          <w:sz w:val="32"/>
          <w:szCs w:val="32"/>
        </w:rPr>
      </w:pPr>
    </w:p>
    <w:p>
      <w:pPr>
        <w:widowControl/>
        <w:spacing w:line="560" w:lineRule="exact"/>
        <w:ind w:firstLine="0" w:firstLineChars="0"/>
        <w:rPr>
          <w:rFonts w:hint="eastAsia" w:ascii="仿宋_GB2312" w:hAnsi="仿宋" w:eastAsia="仿宋_GB2312"/>
          <w:color w:val="000000"/>
          <w:sz w:val="32"/>
          <w:szCs w:val="32"/>
        </w:rPr>
      </w:pPr>
    </w:p>
    <w:p>
      <w:pPr>
        <w:widowControl/>
        <w:spacing w:line="560" w:lineRule="exact"/>
        <w:ind w:firstLine="0" w:firstLineChars="0"/>
        <w:rPr>
          <w:rFonts w:hint="eastAsia" w:ascii="仿宋_GB2312" w:hAnsi="仿宋" w:eastAsia="仿宋_GB2312"/>
          <w:color w:val="000000"/>
          <w:sz w:val="32"/>
          <w:szCs w:val="32"/>
        </w:rPr>
      </w:pPr>
    </w:p>
    <w:p>
      <w:pPr>
        <w:widowControl/>
        <w:spacing w:line="560" w:lineRule="exact"/>
        <w:rPr>
          <w:rFonts w:hint="eastAsia" w:ascii="黑体" w:hAnsi="黑体" w:eastAsia="黑体" w:cs="黑体"/>
          <w:color w:val="000000"/>
          <w:sz w:val="32"/>
          <w:szCs w:val="32"/>
        </w:rPr>
      </w:pPr>
      <w:r>
        <w:rPr>
          <w:rFonts w:hint="eastAsia" w:ascii="黑体" w:hAnsi="黑体" w:eastAsia="黑体" w:cs="黑体"/>
          <w:color w:val="000000"/>
          <w:sz w:val="32"/>
          <w:szCs w:val="32"/>
        </w:rPr>
        <w:t>附件1</w:t>
      </w:r>
    </w:p>
    <w:p>
      <w:pPr>
        <w:widowControl/>
        <w:spacing w:line="560" w:lineRule="exact"/>
        <w:jc w:val="center"/>
        <w:rPr>
          <w:rFonts w:hint="eastAsia" w:ascii="宋体" w:hAnsi="宋体"/>
          <w:b/>
          <w:color w:val="000000"/>
          <w:sz w:val="52"/>
        </w:rPr>
      </w:pPr>
    </w:p>
    <w:p>
      <w:pPr>
        <w:widowControl/>
        <w:spacing w:line="560" w:lineRule="exact"/>
        <w:jc w:val="center"/>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 w:val="0"/>
          <w:bCs/>
          <w:color w:val="000000"/>
          <w:sz w:val="44"/>
          <w:szCs w:val="44"/>
        </w:rPr>
        <w:t>深圳市龙华区鼓励大众餐饮消费</w:t>
      </w:r>
    </w:p>
    <w:p>
      <w:pPr>
        <w:widowControl/>
        <w:spacing w:line="560" w:lineRule="exact"/>
        <w:jc w:val="center"/>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 w:val="0"/>
          <w:bCs/>
          <w:color w:val="000000"/>
          <w:sz w:val="44"/>
          <w:szCs w:val="44"/>
        </w:rPr>
        <w:t>资助类申请书</w:t>
      </w:r>
    </w:p>
    <w:p>
      <w:pPr>
        <w:spacing w:line="560" w:lineRule="exact"/>
        <w:ind w:firstLine="300"/>
        <w:jc w:val="center"/>
        <w:rPr>
          <w:rFonts w:ascii="黑体" w:eastAsia="黑体"/>
          <w:color w:val="000000"/>
          <w:sz w:val="24"/>
        </w:rPr>
      </w:pPr>
    </w:p>
    <w:p>
      <w:pPr>
        <w:spacing w:line="560" w:lineRule="exact"/>
        <w:rPr>
          <w:rFonts w:ascii="黑体" w:eastAsia="黑体"/>
          <w:color w:val="000000"/>
          <w:sz w:val="24"/>
        </w:rPr>
      </w:pPr>
    </w:p>
    <w:p>
      <w:pPr>
        <w:spacing w:line="560" w:lineRule="exact"/>
        <w:rPr>
          <w:rFonts w:ascii="仿宋_GB2312" w:eastAsia="仿宋_GB2312"/>
          <w:color w:val="000000"/>
          <w:sz w:val="28"/>
        </w:rPr>
      </w:pPr>
      <w:r>
        <w:rPr>
          <w:rFonts w:hint="eastAsia" w:ascii="仿宋_GB2312" w:eastAsia="仿宋_GB2312"/>
          <w:color w:val="000000"/>
          <w:sz w:val="28"/>
        </w:rPr>
        <w:t>单位名称（盖章）：</w:t>
      </w:r>
    </w:p>
    <w:p>
      <w:pPr>
        <w:spacing w:line="560" w:lineRule="exact"/>
        <w:rPr>
          <w:rFonts w:ascii="仿宋_GB2312" w:eastAsia="仿宋_GB2312"/>
          <w:color w:val="000000"/>
          <w:sz w:val="28"/>
        </w:rPr>
      </w:pPr>
      <w:r>
        <w:rPr>
          <w:rFonts w:hint="eastAsia" w:ascii="仿宋_GB2312" w:eastAsia="仿宋_GB2312"/>
          <w:color w:val="000000"/>
          <w:sz w:val="28"/>
        </w:rPr>
        <w:t>法定代表人（签名）：</w:t>
      </w:r>
      <w:r>
        <w:rPr>
          <w:rFonts w:hint="eastAsia" w:ascii="仿宋_GB2312" w:eastAsia="仿宋_GB2312"/>
          <w:color w:val="000000"/>
          <w:sz w:val="28"/>
          <w:lang w:val="en-US" w:eastAsia="zh-CN"/>
        </w:rPr>
        <w:t xml:space="preserve">               </w:t>
      </w:r>
      <w:r>
        <w:rPr>
          <w:rFonts w:hint="eastAsia" w:ascii="仿宋_GB2312" w:eastAsia="仿宋_GB2312"/>
          <w:color w:val="000000"/>
          <w:sz w:val="28"/>
        </w:rPr>
        <w:t>移动电话：</w:t>
      </w:r>
    </w:p>
    <w:p>
      <w:pPr>
        <w:spacing w:line="560" w:lineRule="exact"/>
        <w:rPr>
          <w:rFonts w:ascii="仿宋_GB2312" w:eastAsia="仿宋_GB2312"/>
          <w:color w:val="000000"/>
          <w:sz w:val="28"/>
        </w:rPr>
      </w:pPr>
      <w:r>
        <w:rPr>
          <w:rFonts w:hint="eastAsia" w:ascii="仿宋_GB2312" w:eastAsia="仿宋_GB2312"/>
          <w:color w:val="000000"/>
          <w:sz w:val="28"/>
        </w:rPr>
        <w:t xml:space="preserve">单位联系人： </w:t>
      </w:r>
      <w:r>
        <w:rPr>
          <w:rFonts w:hint="eastAsia" w:ascii="仿宋_GB2312" w:eastAsia="仿宋_GB2312"/>
          <w:color w:val="000000"/>
          <w:sz w:val="28"/>
          <w:lang w:val="en-US" w:eastAsia="zh-CN"/>
        </w:rPr>
        <w:t xml:space="preserve">            </w:t>
      </w:r>
      <w:r>
        <w:rPr>
          <w:rFonts w:hint="eastAsia" w:ascii="仿宋_GB2312" w:eastAsia="仿宋_GB2312"/>
          <w:color w:val="000000"/>
          <w:sz w:val="28"/>
        </w:rPr>
        <w:t>联系电话：</w:t>
      </w:r>
      <w:r>
        <w:rPr>
          <w:rFonts w:hint="eastAsia" w:ascii="仿宋_GB2312" w:eastAsia="仿宋_GB2312"/>
          <w:color w:val="000000"/>
          <w:sz w:val="28"/>
          <w:lang w:val="en-US" w:eastAsia="zh-CN"/>
        </w:rPr>
        <w:t xml:space="preserve">             </w:t>
      </w:r>
      <w:r>
        <w:rPr>
          <w:rFonts w:hint="eastAsia" w:ascii="仿宋_GB2312" w:eastAsia="仿宋_GB2312"/>
          <w:color w:val="000000"/>
          <w:sz w:val="28"/>
        </w:rPr>
        <w:t>移动电话：</w:t>
      </w:r>
    </w:p>
    <w:p>
      <w:pPr>
        <w:spacing w:line="560" w:lineRule="exact"/>
        <w:rPr>
          <w:rFonts w:ascii="仿宋_GB2312" w:eastAsia="仿宋_GB2312"/>
          <w:color w:val="000000"/>
          <w:sz w:val="28"/>
        </w:rPr>
      </w:pPr>
      <w:r>
        <w:rPr>
          <w:rFonts w:hint="eastAsia" w:ascii="仿宋_GB2312" w:eastAsia="仿宋_GB2312"/>
          <w:color w:val="000000"/>
          <w:sz w:val="28"/>
        </w:rPr>
        <w:t>电子邮箱：</w:t>
      </w:r>
      <w:r>
        <w:rPr>
          <w:rFonts w:hint="eastAsia" w:ascii="仿宋_GB2312" w:eastAsia="仿宋_GB2312"/>
          <w:color w:val="000000"/>
          <w:sz w:val="28"/>
        </w:rPr>
        <w:tab/>
      </w:r>
    </w:p>
    <w:p>
      <w:pPr>
        <w:spacing w:line="560" w:lineRule="exact"/>
        <w:rPr>
          <w:rFonts w:ascii="仿宋_GB2312" w:eastAsia="仿宋_GB2312"/>
          <w:color w:val="000000"/>
          <w:sz w:val="28"/>
        </w:rPr>
      </w:pPr>
      <w:r>
        <w:rPr>
          <w:rFonts w:hint="eastAsia" w:ascii="仿宋_GB2312" w:eastAsia="仿宋_GB2312"/>
          <w:color w:val="000000"/>
          <w:sz w:val="28"/>
        </w:rPr>
        <w:t>单位地址：</w:t>
      </w:r>
      <w:r>
        <w:rPr>
          <w:rFonts w:hint="eastAsia" w:ascii="仿宋_GB2312" w:eastAsia="仿宋_GB2312"/>
          <w:color w:val="000000"/>
          <w:sz w:val="28"/>
        </w:rPr>
        <w:tab/>
      </w:r>
      <w:r>
        <w:rPr>
          <w:rFonts w:hint="eastAsia" w:ascii="仿宋_GB2312" w:eastAsia="仿宋_GB2312"/>
          <w:color w:val="000000"/>
          <w:sz w:val="28"/>
        </w:rPr>
        <w:t xml:space="preserve">                                                单位网址：</w:t>
      </w:r>
    </w:p>
    <w:p>
      <w:pPr>
        <w:spacing w:line="560" w:lineRule="exact"/>
        <w:rPr>
          <w:rFonts w:ascii="仿宋_GB2312" w:eastAsia="仿宋_GB2312"/>
          <w:color w:val="000000"/>
          <w:sz w:val="28"/>
        </w:rPr>
      </w:pPr>
      <w:r>
        <w:rPr>
          <w:rFonts w:hint="eastAsia" w:ascii="仿宋_GB2312" w:eastAsia="仿宋_GB2312"/>
          <w:color w:val="000000"/>
          <w:sz w:val="28"/>
        </w:rPr>
        <w:t>填报时间：</w:t>
      </w:r>
      <w:r>
        <w:rPr>
          <w:rFonts w:hint="eastAsia" w:ascii="仿宋_GB2312" w:eastAsia="仿宋_GB2312"/>
          <w:color w:val="000000"/>
          <w:sz w:val="28"/>
          <w:lang w:val="en-US" w:eastAsia="zh-CN"/>
        </w:rPr>
        <w:t xml:space="preserve">   </w:t>
      </w:r>
      <w:r>
        <w:rPr>
          <w:rFonts w:hint="eastAsia" w:ascii="仿宋_GB2312" w:eastAsia="仿宋_GB2312"/>
          <w:color w:val="000000"/>
          <w:sz w:val="28"/>
        </w:rPr>
        <w:t>年</w:t>
      </w:r>
      <w:r>
        <w:rPr>
          <w:rFonts w:hint="eastAsia" w:ascii="仿宋_GB2312" w:eastAsia="仿宋_GB2312"/>
          <w:color w:val="000000"/>
          <w:sz w:val="28"/>
          <w:lang w:val="en-US" w:eastAsia="zh-CN"/>
        </w:rPr>
        <w:t xml:space="preserve">   </w:t>
      </w:r>
      <w:r>
        <w:rPr>
          <w:rFonts w:hint="eastAsia" w:ascii="仿宋_GB2312" w:eastAsia="仿宋_GB2312"/>
          <w:color w:val="000000"/>
          <w:sz w:val="28"/>
        </w:rPr>
        <w:t>月</w:t>
      </w:r>
      <w:r>
        <w:rPr>
          <w:rFonts w:hint="eastAsia" w:ascii="仿宋_GB2312" w:eastAsia="仿宋_GB2312"/>
          <w:color w:val="000000"/>
          <w:sz w:val="28"/>
          <w:lang w:val="en-US" w:eastAsia="zh-CN"/>
        </w:rPr>
        <w:t xml:space="preserve">    </w:t>
      </w:r>
      <w:r>
        <w:rPr>
          <w:rFonts w:hint="eastAsia" w:ascii="仿宋_GB2312" w:eastAsia="仿宋_GB2312"/>
          <w:color w:val="000000"/>
          <w:sz w:val="28"/>
        </w:rPr>
        <w:t>日</w:t>
      </w:r>
      <w:r>
        <w:rPr>
          <w:rFonts w:hint="eastAsia" w:ascii="仿宋_GB2312" w:eastAsia="仿宋_GB2312"/>
          <w:color w:val="000000"/>
          <w:sz w:val="28"/>
        </w:rPr>
        <w:tab/>
      </w:r>
    </w:p>
    <w:p>
      <w:pPr>
        <w:spacing w:line="560" w:lineRule="exact"/>
        <w:rPr>
          <w:rFonts w:ascii="黑体" w:eastAsia="黑体"/>
          <w:color w:val="000000"/>
          <w:sz w:val="24"/>
        </w:rPr>
      </w:pPr>
    </w:p>
    <w:p>
      <w:pPr>
        <w:spacing w:line="560" w:lineRule="exact"/>
        <w:jc w:val="center"/>
        <w:rPr>
          <w:rFonts w:ascii="黑体" w:eastAsia="黑体"/>
          <w:color w:val="000000"/>
          <w:sz w:val="24"/>
        </w:rPr>
      </w:pPr>
    </w:p>
    <w:p>
      <w:pPr>
        <w:spacing w:line="560" w:lineRule="exact"/>
        <w:jc w:val="center"/>
        <w:rPr>
          <w:rFonts w:ascii="黑体" w:eastAsia="黑体"/>
          <w:color w:val="000000"/>
          <w:sz w:val="24"/>
        </w:rPr>
      </w:pPr>
    </w:p>
    <w:p>
      <w:pPr>
        <w:spacing w:line="560" w:lineRule="exact"/>
        <w:jc w:val="center"/>
        <w:rPr>
          <w:rFonts w:ascii="黑体" w:eastAsia="黑体"/>
          <w:color w:val="000000"/>
          <w:sz w:val="24"/>
        </w:rPr>
      </w:pPr>
    </w:p>
    <w:p>
      <w:pPr>
        <w:spacing w:line="560" w:lineRule="exact"/>
        <w:jc w:val="center"/>
        <w:rPr>
          <w:rFonts w:ascii="黑体" w:eastAsia="黑体"/>
          <w:color w:val="000000"/>
          <w:sz w:val="24"/>
        </w:rPr>
      </w:pPr>
    </w:p>
    <w:p>
      <w:pPr>
        <w:spacing w:line="560" w:lineRule="exact"/>
        <w:jc w:val="center"/>
        <w:rPr>
          <w:rFonts w:ascii="黑体" w:eastAsia="黑体"/>
          <w:color w:val="000000"/>
          <w:sz w:val="24"/>
        </w:rPr>
      </w:pPr>
    </w:p>
    <w:p>
      <w:pPr>
        <w:spacing w:line="560" w:lineRule="exact"/>
        <w:rPr>
          <w:rFonts w:ascii="黑体" w:eastAsia="黑体"/>
          <w:color w:val="000000"/>
          <w:sz w:val="24"/>
        </w:rPr>
      </w:pPr>
    </w:p>
    <w:p>
      <w:pPr>
        <w:spacing w:line="560" w:lineRule="exact"/>
        <w:jc w:val="center"/>
        <w:rPr>
          <w:rFonts w:ascii="黑体" w:eastAsia="黑体"/>
          <w:color w:val="000000"/>
          <w:sz w:val="24"/>
        </w:rPr>
      </w:pPr>
    </w:p>
    <w:p>
      <w:pPr>
        <w:spacing w:line="560" w:lineRule="exact"/>
        <w:jc w:val="center"/>
        <w:rPr>
          <w:rFonts w:ascii="黑体" w:eastAsia="黑体"/>
          <w:color w:val="000000"/>
          <w:sz w:val="24"/>
        </w:rPr>
      </w:pPr>
    </w:p>
    <w:p>
      <w:pPr>
        <w:spacing w:line="560" w:lineRule="exact"/>
        <w:rPr>
          <w:rFonts w:ascii="黑体" w:eastAsia="黑体"/>
          <w:color w:val="000000"/>
          <w:sz w:val="24"/>
        </w:rPr>
      </w:pPr>
    </w:p>
    <w:p>
      <w:pPr>
        <w:spacing w:line="560" w:lineRule="exact"/>
        <w:jc w:val="center"/>
        <w:rPr>
          <w:rFonts w:ascii="黑体" w:eastAsia="黑体"/>
          <w:color w:val="000000"/>
          <w:sz w:val="36"/>
        </w:rPr>
      </w:pPr>
      <w:r>
        <w:rPr>
          <w:rFonts w:hint="eastAsia" w:ascii="仿宋_GB2312" w:eastAsia="仿宋_GB2312"/>
          <w:color w:val="000000"/>
          <w:sz w:val="28"/>
        </w:rPr>
        <w:t>深圳市</w:t>
      </w:r>
      <w:r>
        <w:rPr>
          <w:rFonts w:hint="eastAsia" w:ascii="仿宋_GB2312" w:eastAsia="仿宋_GB2312"/>
          <w:color w:val="000000"/>
          <w:sz w:val="28"/>
          <w:lang w:eastAsia="zh-CN"/>
        </w:rPr>
        <w:t>龙华区工业和信息化局（深圳市龙华区商务局）</w:t>
      </w:r>
    </w:p>
    <w:p>
      <w:pPr>
        <w:widowControl/>
        <w:spacing w:line="560" w:lineRule="exact"/>
        <w:rPr>
          <w:rFonts w:hint="eastAsia" w:ascii="黑体" w:hAnsi="黑体" w:eastAsia="黑体" w:cs="黑体"/>
          <w:color w:val="000000"/>
          <w:sz w:val="32"/>
          <w:szCs w:val="32"/>
        </w:rPr>
      </w:pPr>
      <w:r>
        <w:rPr>
          <w:rFonts w:hint="eastAsia" w:ascii="黑体" w:hAnsi="黑体" w:eastAsia="黑体" w:cs="黑体"/>
          <w:color w:val="000000"/>
          <w:sz w:val="32"/>
          <w:szCs w:val="32"/>
        </w:rPr>
        <w:t>附件2</w:t>
      </w:r>
    </w:p>
    <w:p>
      <w:pPr>
        <w:widowControl/>
        <w:spacing w:line="560" w:lineRule="exact"/>
        <w:rPr>
          <w:rFonts w:hint="eastAsia" w:ascii="仿宋_GB2312" w:hAnsi="仿宋" w:eastAsia="仿宋_GB2312"/>
          <w:color w:val="000000"/>
          <w:sz w:val="32"/>
          <w:szCs w:val="32"/>
        </w:rPr>
      </w:pPr>
    </w:p>
    <w:p>
      <w:pPr>
        <w:spacing w:line="56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承诺书</w:t>
      </w:r>
    </w:p>
    <w:p>
      <w:pPr>
        <w:spacing w:line="560" w:lineRule="exact"/>
        <w:rPr>
          <w:rFonts w:ascii="宋体" w:hAnsi="宋体"/>
          <w:color w:val="000000"/>
          <w:sz w:val="28"/>
          <w:szCs w:val="28"/>
        </w:rPr>
      </w:pP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1</w:t>
      </w:r>
      <w:r>
        <w:rPr>
          <w:rFonts w:hint="eastAsia" w:ascii="仿宋_GB2312" w:hAnsi="宋体" w:eastAsia="仿宋_GB2312" w:cs="宋体"/>
          <w:color w:val="000000"/>
          <w:kern w:val="0"/>
          <w:sz w:val="28"/>
          <w:szCs w:val="28"/>
          <w:lang w:val="en-US" w:eastAsia="zh-CN"/>
        </w:rPr>
        <w:t>.</w:t>
      </w:r>
      <w:r>
        <w:rPr>
          <w:rFonts w:hint="eastAsia" w:ascii="仿宋_GB2312" w:hAnsi="宋体" w:eastAsia="仿宋_GB2312" w:cs="宋体"/>
          <w:color w:val="000000"/>
          <w:kern w:val="0"/>
          <w:sz w:val="28"/>
          <w:szCs w:val="28"/>
          <w:lang w:val="zh-CN"/>
        </w:rPr>
        <w:t>本单位（人）对本申请材料的合法性、真实性、准确性和完整性负责。如有虚假，本单位依法承担相应的法律责任。</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2</w:t>
      </w:r>
      <w:r>
        <w:rPr>
          <w:rFonts w:hint="eastAsia" w:ascii="仿宋_GB2312" w:hAnsi="宋体" w:eastAsia="仿宋_GB2312" w:cs="宋体"/>
          <w:color w:val="000000"/>
          <w:kern w:val="0"/>
          <w:sz w:val="28"/>
          <w:szCs w:val="28"/>
          <w:lang w:val="en-US" w:eastAsia="zh-CN"/>
        </w:rPr>
        <w:t>.</w:t>
      </w:r>
      <w:r>
        <w:rPr>
          <w:rFonts w:hint="eastAsia" w:ascii="仿宋_GB2312" w:hAnsi="宋体" w:eastAsia="仿宋_GB2312" w:cs="宋体"/>
          <w:color w:val="000000"/>
          <w:kern w:val="0"/>
          <w:sz w:val="28"/>
          <w:szCs w:val="28"/>
          <w:lang w:val="zh-CN"/>
        </w:rPr>
        <w:t>本单位（人）同意将本申请材料向依法审批工作人员和评审专家公开。</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3</w:t>
      </w:r>
      <w:r>
        <w:rPr>
          <w:rFonts w:hint="eastAsia" w:ascii="仿宋_GB2312" w:hAnsi="宋体" w:eastAsia="仿宋_GB2312" w:cs="宋体"/>
          <w:color w:val="000000"/>
          <w:kern w:val="0"/>
          <w:sz w:val="28"/>
          <w:szCs w:val="28"/>
          <w:lang w:val="en-US" w:eastAsia="zh-CN"/>
        </w:rPr>
        <w:t>.</w:t>
      </w:r>
      <w:r>
        <w:rPr>
          <w:rFonts w:hint="eastAsia" w:ascii="仿宋_GB2312" w:hAnsi="宋体" w:eastAsia="仿宋_GB2312" w:cs="宋体"/>
          <w:color w:val="000000"/>
          <w:kern w:val="0"/>
          <w:sz w:val="28"/>
          <w:szCs w:val="28"/>
          <w:lang w:val="zh-CN"/>
        </w:rPr>
        <w:t>本单位（人）承诺所申报项目不在龙华区内重复申报。</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4</w:t>
      </w:r>
      <w:r>
        <w:rPr>
          <w:rFonts w:hint="eastAsia" w:ascii="仿宋_GB2312" w:hAnsi="宋体" w:eastAsia="仿宋_GB2312" w:cs="宋体"/>
          <w:color w:val="000000"/>
          <w:kern w:val="0"/>
          <w:sz w:val="28"/>
          <w:szCs w:val="28"/>
          <w:lang w:val="en-US" w:eastAsia="zh-CN"/>
        </w:rPr>
        <w:t>.</w:t>
      </w:r>
      <w:r>
        <w:rPr>
          <w:rFonts w:hint="eastAsia" w:ascii="仿宋_GB2312" w:hAnsi="宋体" w:eastAsia="仿宋_GB2312" w:cs="宋体"/>
          <w:color w:val="000000"/>
          <w:kern w:val="0"/>
          <w:sz w:val="28"/>
          <w:szCs w:val="28"/>
          <w:lang w:val="zh-CN"/>
        </w:rPr>
        <w:t>本单位（人）承诺自行申报项目，不委托中介机构代理，不存在与中介机构通过弄虚作假、串通舞弊等方式虚报、冒领、截留、挪用、挤占专项资金等违法违规行为。</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5</w:t>
      </w:r>
      <w:r>
        <w:rPr>
          <w:rFonts w:hint="eastAsia" w:ascii="仿宋_GB2312" w:hAnsi="宋体" w:eastAsia="仿宋_GB2312" w:cs="宋体"/>
          <w:color w:val="000000"/>
          <w:kern w:val="0"/>
          <w:sz w:val="28"/>
          <w:szCs w:val="28"/>
          <w:lang w:val="en-US" w:eastAsia="zh-CN"/>
        </w:rPr>
        <w:t>.</w:t>
      </w:r>
      <w:r>
        <w:rPr>
          <w:rFonts w:hint="eastAsia" w:ascii="仿宋_GB2312" w:hAnsi="宋体" w:eastAsia="仿宋_GB2312" w:cs="宋体"/>
          <w:color w:val="000000"/>
          <w:kern w:val="0"/>
          <w:sz w:val="28"/>
          <w:szCs w:val="28"/>
          <w:lang w:val="zh-CN"/>
        </w:rPr>
        <w:t>本申请材料用于申请龙华区关于提振商贸业消费的专项资金，不再要求予以退还。</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特此承诺。</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 xml:space="preserve">法定代表人（或被委托人）签字：              </w:t>
      </w:r>
    </w:p>
    <w:p>
      <w:pPr>
        <w:spacing w:line="560" w:lineRule="exact"/>
        <w:rPr>
          <w:rFonts w:ascii="仿宋_GB2312" w:hAnsi="宋体" w:eastAsia="仿宋_GB2312" w:cs="宋体"/>
          <w:color w:val="000000"/>
          <w:kern w:val="0"/>
          <w:sz w:val="28"/>
          <w:szCs w:val="28"/>
          <w:lang w:val="zh-CN"/>
        </w:rPr>
      </w:pPr>
    </w:p>
    <w:p>
      <w:pPr>
        <w:spacing w:line="560" w:lineRule="exact"/>
        <w:ind w:left="840" w:leftChars="4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 xml:space="preserve">办公电话：              </w:t>
      </w:r>
    </w:p>
    <w:p>
      <w:pPr>
        <w:spacing w:line="560" w:lineRule="exact"/>
        <w:ind w:left="840" w:leftChars="400"/>
        <w:rPr>
          <w:rFonts w:ascii="仿宋_GB2312" w:hAnsi="宋体" w:eastAsia="仿宋_GB2312" w:cs="宋体"/>
          <w:color w:val="000000"/>
          <w:kern w:val="0"/>
          <w:sz w:val="28"/>
          <w:szCs w:val="28"/>
          <w:bdr w:val="single" w:color="auto" w:sz="4" w:space="0"/>
          <w:lang w:val="zh-CN"/>
        </w:rPr>
      </w:pPr>
      <w:r>
        <w:rPr>
          <w:rFonts w:hint="eastAsia" w:ascii="仿宋_GB2312" w:hAnsi="宋体" w:eastAsia="仿宋_GB2312" w:cs="宋体"/>
          <w:color w:val="000000"/>
          <w:kern w:val="0"/>
          <w:sz w:val="28"/>
          <w:szCs w:val="28"/>
          <w:lang w:val="zh-CN"/>
        </w:rPr>
        <w:t>移动电话：</w:t>
      </w:r>
    </w:p>
    <w:p>
      <w:pPr>
        <w:spacing w:line="560" w:lineRule="exact"/>
        <w:rPr>
          <w:rFonts w:ascii="宋体" w:hAnsi="宋体" w:cs="宋体"/>
          <w:color w:val="000000"/>
          <w:kern w:val="0"/>
          <w:sz w:val="28"/>
          <w:szCs w:val="28"/>
          <w:bdr w:val="single" w:color="auto" w:sz="4" w:space="0"/>
          <w:lang w:val="zh-CN"/>
        </w:rPr>
      </w:pPr>
    </w:p>
    <w:p>
      <w:pPr>
        <w:spacing w:line="560" w:lineRule="exact"/>
        <w:rPr>
          <w:rFonts w:ascii="宋体" w:hAnsi="宋体" w:cs="宋体"/>
          <w:color w:val="000000"/>
          <w:kern w:val="0"/>
          <w:sz w:val="28"/>
          <w:szCs w:val="28"/>
          <w:bdr w:val="single" w:color="auto" w:sz="4" w:space="0"/>
          <w:lang w:val="zh-CN"/>
        </w:rPr>
      </w:pPr>
    </w:p>
    <w:p>
      <w:pPr>
        <w:spacing w:line="560" w:lineRule="exact"/>
        <w:rPr>
          <w:b/>
          <w:color w:val="000000"/>
          <w:sz w:val="36"/>
          <w:szCs w:val="36"/>
        </w:rPr>
      </w:pPr>
      <w:r>
        <w:rPr>
          <w:rFonts w:hint="eastAsia" w:ascii="仿宋_GB2312" w:hAnsi="宋体" w:eastAsia="仿宋_GB2312" w:cs="宋体"/>
          <w:color w:val="000000"/>
          <w:kern w:val="0"/>
          <w:sz w:val="28"/>
          <w:szCs w:val="28"/>
          <w:lang w:val="zh-CN"/>
        </w:rPr>
        <w:t>（单位需加盖公章，被委托人签字的需提交法定代表人授权委托书）</w:t>
      </w:r>
    </w:p>
    <w:p>
      <w:pPr>
        <w:spacing w:line="480" w:lineRule="auto"/>
        <w:jc w:val="center"/>
        <w:rPr>
          <w:b/>
          <w:color w:val="000000"/>
          <w:sz w:val="36"/>
          <w:szCs w:val="36"/>
        </w:rPr>
      </w:pPr>
    </w:p>
    <w:p>
      <w:pPr>
        <w:spacing w:line="480" w:lineRule="auto"/>
        <w:jc w:val="center"/>
        <w:rPr>
          <w:rFonts w:hint="eastAsia"/>
          <w:b/>
          <w:color w:val="000000"/>
          <w:sz w:val="36"/>
          <w:szCs w:val="36"/>
        </w:rPr>
      </w:pPr>
      <w:r>
        <w:rPr>
          <w:rFonts w:hint="eastAsia"/>
          <w:b/>
          <w:color w:val="000000"/>
          <w:sz w:val="36"/>
          <w:szCs w:val="36"/>
        </w:rPr>
        <w:br w:type="page"/>
      </w:r>
    </w:p>
    <w:p>
      <w:pPr>
        <w:spacing w:line="480" w:lineRule="auto"/>
        <w:jc w:val="center"/>
        <w:rPr>
          <w:rFonts w:ascii="宋体" w:hAnsi="宋体"/>
          <w:b/>
          <w:bCs/>
          <w:color w:val="000000"/>
          <w:sz w:val="28"/>
          <w:szCs w:val="28"/>
        </w:rPr>
      </w:pPr>
      <w:r>
        <w:rPr>
          <w:rFonts w:hint="eastAsia" w:ascii="宋体" w:hAnsi="宋体"/>
          <w:b/>
          <w:color w:val="000000"/>
          <w:sz w:val="28"/>
          <w:szCs w:val="28"/>
        </w:rPr>
        <w:t>需提交材料清单</w:t>
      </w:r>
    </w:p>
    <w:tbl>
      <w:tblPr>
        <w:tblStyle w:val="10"/>
        <w:tblW w:w="9540" w:type="dxa"/>
        <w:jc w:val="center"/>
        <w:tblInd w:w="0" w:type="dxa"/>
        <w:tblLayout w:type="fixed"/>
        <w:tblCellMar>
          <w:top w:w="0" w:type="dxa"/>
          <w:left w:w="0" w:type="dxa"/>
          <w:bottom w:w="0" w:type="dxa"/>
          <w:right w:w="0" w:type="dxa"/>
        </w:tblCellMar>
      </w:tblPr>
      <w:tblGrid>
        <w:gridCol w:w="759"/>
        <w:gridCol w:w="5901"/>
        <w:gridCol w:w="1440"/>
        <w:gridCol w:w="1440"/>
      </w:tblGrid>
      <w:tr>
        <w:tblPrEx>
          <w:tblLayout w:type="fixed"/>
          <w:tblCellMar>
            <w:top w:w="0" w:type="dxa"/>
            <w:left w:w="0" w:type="dxa"/>
            <w:bottom w:w="0" w:type="dxa"/>
            <w:right w:w="0" w:type="dxa"/>
          </w:tblCellMar>
        </w:tblPrEx>
        <w:trPr>
          <w:trHeight w:val="57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sz w:val="24"/>
              </w:rPr>
            </w:pPr>
          </w:p>
        </w:tc>
        <w:tc>
          <w:tcPr>
            <w:tcW w:w="5901"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r>
              <w:rPr>
                <w:rFonts w:hint="eastAsia"/>
                <w:color w:val="000000"/>
              </w:rPr>
              <w:t>附件名称（在已附材料前的□里打√）</w:t>
            </w:r>
          </w:p>
        </w:tc>
        <w:tc>
          <w:tcPr>
            <w:tcW w:w="1440"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r>
              <w:rPr>
                <w:rFonts w:hint="eastAsia"/>
                <w:color w:val="000000"/>
              </w:rPr>
              <w:t>是否需验原件</w:t>
            </w:r>
          </w:p>
        </w:tc>
        <w:tc>
          <w:tcPr>
            <w:tcW w:w="1440"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r>
              <w:rPr>
                <w:rFonts w:hint="eastAsia"/>
                <w:color w:val="000000"/>
              </w:rPr>
              <w:t>是否必备材料</w:t>
            </w:r>
          </w:p>
        </w:tc>
      </w:tr>
      <w:tr>
        <w:tblPrEx>
          <w:tblLayout w:type="fixed"/>
          <w:tblCellMar>
            <w:top w:w="0" w:type="dxa"/>
            <w:left w:w="0" w:type="dxa"/>
            <w:bottom w:w="0" w:type="dxa"/>
            <w:right w:w="0" w:type="dxa"/>
          </w:tblCellMar>
        </w:tblPrEx>
        <w:trPr>
          <w:trHeight w:val="450" w:hRule="atLeast"/>
          <w:jc w:val="center"/>
        </w:trPr>
        <w:tc>
          <w:tcPr>
            <w:tcW w:w="759" w:type="dxa"/>
            <w:tcBorders>
              <w:top w:val="nil"/>
              <w:left w:val="sing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color w:val="000000"/>
              </w:rPr>
            </w:pPr>
            <w:r>
              <w:rPr>
                <w:rFonts w:hint="eastAsia"/>
                <w:color w:val="000000"/>
              </w:rPr>
              <w:t>1、</w:t>
            </w:r>
            <w:r>
              <w:rPr>
                <w:rFonts w:hint="eastAsia"/>
                <w:color w:val="000000"/>
                <w:lang w:eastAsia="zh-CN"/>
              </w:rPr>
              <w:t>《</w:t>
            </w:r>
            <w:r>
              <w:rPr>
                <w:rFonts w:hint="eastAsia"/>
                <w:color w:val="000000"/>
              </w:rPr>
              <w:t>深圳市龙华区鼓励大众餐饮消费资助类申请书</w:t>
            </w:r>
            <w:r>
              <w:rPr>
                <w:rFonts w:hint="eastAsia"/>
                <w:color w:val="000000"/>
                <w:lang w:eastAsia="zh-CN"/>
              </w:rPr>
              <w:t>》、《承诺书》。</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000000" w:sz="4" w:space="0"/>
            </w:tcBorders>
            <w:vAlign w:val="center"/>
          </w:tcPr>
          <w:p>
            <w:pPr>
              <w:rPr>
                <w:color w:val="000000"/>
              </w:rPr>
            </w:pPr>
            <w:r>
              <w:rPr>
                <w:rFonts w:hint="eastAsia"/>
                <w:color w:val="000000"/>
                <w:szCs w:val="21"/>
                <w:lang w:val="en-US" w:eastAsia="zh-CN"/>
              </w:rPr>
              <w:t>2</w:t>
            </w:r>
            <w:r>
              <w:rPr>
                <w:rFonts w:hint="eastAsia"/>
                <w:color w:val="000000"/>
                <w:szCs w:val="21"/>
              </w:rPr>
              <w:t>、餐饮消费代金券活动方案。</w:t>
            </w:r>
          </w:p>
        </w:tc>
        <w:tc>
          <w:tcPr>
            <w:tcW w:w="1440" w:type="dxa"/>
            <w:tcBorders>
              <w:top w:val="single" w:color="auto" w:sz="4" w:space="0"/>
              <w:left w:val="nil"/>
              <w:bottom w:val="single" w:color="auto" w:sz="4" w:space="0"/>
              <w:right w:val="single" w:color="auto" w:sz="4" w:space="0"/>
            </w:tcBorders>
            <w:vAlign w:val="center"/>
          </w:tcPr>
          <w:p>
            <w:pPr>
              <w:jc w:val="center"/>
              <w:rPr>
                <w:color w:val="000000"/>
                <w:szCs w:val="21"/>
              </w:rPr>
            </w:pPr>
            <w:r>
              <w:rPr>
                <w:rFonts w:hint="eastAsia" w:ascii="宋体" w:hAnsi="宋体"/>
                <w:color w:val="000000"/>
                <w:szCs w:val="21"/>
              </w:rPr>
              <w:t>/</w:t>
            </w:r>
          </w:p>
        </w:tc>
        <w:tc>
          <w:tcPr>
            <w:tcW w:w="1440" w:type="dxa"/>
            <w:tcBorders>
              <w:top w:val="single" w:color="auto" w:sz="4" w:space="0"/>
              <w:left w:val="nil"/>
              <w:bottom w:val="single" w:color="auto" w:sz="4" w:space="0"/>
              <w:right w:val="single" w:color="auto" w:sz="4" w:space="0"/>
            </w:tcBorders>
            <w:vAlign w:val="center"/>
          </w:tcPr>
          <w:p>
            <w:pPr>
              <w:jc w:val="center"/>
              <w:rPr>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000000" w:sz="4" w:space="0"/>
            </w:tcBorders>
            <w:vAlign w:val="center"/>
          </w:tcPr>
          <w:p>
            <w:pPr>
              <w:rPr>
                <w:color w:val="000000"/>
                <w:szCs w:val="21"/>
              </w:rPr>
            </w:pPr>
            <w:r>
              <w:rPr>
                <w:rFonts w:hint="eastAsia"/>
                <w:color w:val="000000"/>
                <w:szCs w:val="21"/>
                <w:lang w:val="en-US" w:eastAsia="zh-CN"/>
              </w:rPr>
              <w:t>3</w:t>
            </w:r>
            <w:r>
              <w:rPr>
                <w:rFonts w:hint="eastAsia"/>
                <w:color w:val="000000"/>
                <w:szCs w:val="21"/>
              </w:rPr>
              <w:t>、</w:t>
            </w:r>
            <w:r>
              <w:rPr>
                <w:rFonts w:hint="eastAsia"/>
                <w:color w:val="000000"/>
                <w:szCs w:val="21"/>
                <w:lang w:eastAsia="zh-CN"/>
              </w:rPr>
              <w:t>提供消费券核销数据</w:t>
            </w:r>
            <w:r>
              <w:rPr>
                <w:rFonts w:hint="eastAsia" w:ascii="仿宋_GB2312" w:hAnsi="仿宋_GB2312" w:eastAsia="仿宋_GB2312" w:cs="仿宋_GB2312"/>
                <w:color w:val="000000"/>
                <w:sz w:val="32"/>
                <w:szCs w:val="32"/>
              </w:rPr>
              <w:t>。</w:t>
            </w:r>
          </w:p>
        </w:tc>
        <w:tc>
          <w:tcPr>
            <w:tcW w:w="1440" w:type="dxa"/>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是</w:t>
            </w:r>
          </w:p>
        </w:tc>
        <w:tc>
          <w:tcPr>
            <w:tcW w:w="1440" w:type="dxa"/>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是</w:t>
            </w:r>
          </w:p>
        </w:tc>
      </w:tr>
    </w:tbl>
    <w:p>
      <w:pPr>
        <w:rPr>
          <w:color w:val="000000"/>
        </w:rPr>
      </w:pPr>
    </w:p>
    <w:p>
      <w:pPr>
        <w:rPr>
          <w:color w:val="000000"/>
        </w:rPr>
      </w:pPr>
      <w:r>
        <w:rPr>
          <w:rFonts w:hint="eastAsia"/>
          <w:color w:val="000000"/>
        </w:rPr>
        <w:t>注：以上材料原则上要求提供A4纸规格中文书写文件，各部分之间应有明显分割标识，并按照</w:t>
      </w:r>
      <w:r>
        <w:rPr>
          <w:color w:val="000000"/>
        </w:rPr>
        <w:t>材料清单编制目录装订成册</w:t>
      </w:r>
      <w:r>
        <w:rPr>
          <w:rFonts w:hint="eastAsia"/>
          <w:color w:val="000000"/>
        </w:rPr>
        <w:t xml:space="preserve">；相关附件存复印件验原件；申请材料一式两份，加盖企业公章。 </w:t>
      </w:r>
    </w:p>
    <w:p>
      <w:pPr>
        <w:rPr>
          <w:color w:val="000000"/>
        </w:rPr>
      </w:pPr>
      <w:r>
        <w:rPr>
          <w:color w:val="000000"/>
        </w:rPr>
        <w:br w:type="page"/>
      </w:r>
    </w:p>
    <w:p>
      <w:pPr>
        <w:pStyle w:val="3"/>
        <w:spacing w:line="560" w:lineRule="exact"/>
        <w:jc w:val="center"/>
        <w:rPr>
          <w:rFonts w:hint="eastAsia" w:ascii="方正小标宋简体" w:hAnsi="方正小标宋简体" w:eastAsia="方正小标宋简体" w:cs="方正小标宋简体"/>
          <w:b w:val="0"/>
          <w:bCs w:val="0"/>
          <w:color w:val="000000"/>
          <w:sz w:val="44"/>
          <w:szCs w:val="44"/>
        </w:rPr>
      </w:pPr>
      <w:bookmarkStart w:id="1" w:name="_Toc2729"/>
      <w:bookmarkStart w:id="2" w:name="_Toc2466"/>
      <w:r>
        <w:rPr>
          <w:rStyle w:val="13"/>
          <w:rFonts w:hint="eastAsia" w:ascii="方正小标宋简体" w:hAnsi="方正小标宋简体" w:eastAsia="方正小标宋简体" w:cs="方正小标宋简体"/>
          <w:b w:val="0"/>
          <w:bCs w:val="0"/>
          <w:color w:val="000000"/>
          <w:sz w:val="44"/>
          <w:szCs w:val="44"/>
        </w:rPr>
        <w:t>推动汽车消费升级</w:t>
      </w:r>
      <w:r>
        <w:rPr>
          <w:rFonts w:hint="eastAsia" w:ascii="方正小标宋简体" w:hAnsi="方正小标宋简体" w:eastAsia="方正小标宋简体" w:cs="方正小标宋简体"/>
          <w:b w:val="0"/>
          <w:bCs w:val="0"/>
          <w:color w:val="000000"/>
          <w:sz w:val="44"/>
          <w:szCs w:val="44"/>
        </w:rPr>
        <w:t>操作规程</w:t>
      </w:r>
      <w:bookmarkEnd w:id="1"/>
      <w:bookmarkEnd w:id="2"/>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黑体" w:hAnsi="黑体" w:eastAsia="黑体" w:cs="黑体"/>
          <w:bCs/>
          <w:color w:val="000000"/>
          <w:sz w:val="32"/>
          <w:szCs w:val="32"/>
        </w:rPr>
      </w:pPr>
      <w:r>
        <w:rPr>
          <w:rFonts w:hint="eastAsia" w:ascii="黑体" w:hAnsi="黑体" w:eastAsia="黑体" w:cs="黑体"/>
          <w:bCs/>
          <w:color w:val="000000"/>
          <w:sz w:val="32"/>
          <w:szCs w:val="32"/>
        </w:rPr>
        <w:t>一、政策依据及资助标准</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黑体" w:hAnsi="黑体" w:eastAsia="黑体" w:cs="黑体"/>
          <w:bCs/>
          <w:color w:val="000000"/>
          <w:sz w:val="32"/>
          <w:szCs w:val="32"/>
        </w:rPr>
      </w:pPr>
      <w:r>
        <w:rPr>
          <w:rFonts w:hint="eastAsia" w:ascii="黑体" w:hAnsi="黑体" w:eastAsia="黑体" w:cs="黑体"/>
          <w:color w:val="000000"/>
          <w:sz w:val="32"/>
          <w:szCs w:val="32"/>
        </w:rPr>
        <w:t>政策依据：</w:t>
      </w:r>
      <w:r>
        <w:rPr>
          <w:rFonts w:hint="eastAsia" w:ascii="仿宋_GB2312" w:hAnsi="仿宋_GB2312" w:eastAsia="仿宋_GB2312" w:cs="仿宋_GB2312"/>
          <w:color w:val="000000"/>
          <w:sz w:val="32"/>
          <w:szCs w:val="32"/>
        </w:rPr>
        <w:t>《深圳市龙华区关于提振商贸业消费的若干措施》</w:t>
      </w:r>
      <w:r>
        <w:rPr>
          <w:rStyle w:val="12"/>
          <w:rFonts w:hint="eastAsia" w:ascii="仿宋_GB2312" w:hAnsi="仿宋_GB2312" w:eastAsia="仿宋_GB2312" w:cs="仿宋_GB2312"/>
          <w:color w:val="000000"/>
        </w:rPr>
        <w:t>第二条 推动汽车消费升级</w:t>
      </w:r>
      <w:r>
        <w:rPr>
          <w:rFonts w:hint="eastAsia" w:ascii="仿宋_GB2312" w:hAnsi="仿宋_GB2312" w:eastAsia="仿宋_GB2312" w:cs="仿宋_GB2312"/>
          <w:color w:val="000000"/>
          <w:sz w:val="32"/>
          <w:szCs w:val="32"/>
        </w:rPr>
        <w:t>。</w:t>
      </w:r>
      <w:r>
        <w:rPr>
          <w:rStyle w:val="13"/>
          <w:rFonts w:hint="eastAsia" w:ascii="仿宋_GB2312" w:hAnsi="仿宋_GB2312" w:eastAsia="仿宋_GB2312" w:cs="仿宋_GB2312"/>
          <w:color w:val="000000"/>
          <w:sz w:val="32"/>
          <w:szCs w:val="32"/>
        </w:rPr>
        <w:t>2020年4月1日至6月30日期间，对在我区汽车销售企业购买裸车价10万元（含）以上“国六”排放标准汽车给予每辆2000元消费补助；对以旧换新，在我区汽车销售企业购买裸车价10万元（含）以上“国六”排放标准汽车，凭旧车售卖发票或汽车报废注销证明购买新车，给予每辆3000元消费补助。</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黑体" w:hAnsi="黑体" w:eastAsia="黑体" w:cs="黑体"/>
          <w:bCs/>
          <w:color w:val="000000"/>
          <w:sz w:val="32"/>
          <w:szCs w:val="32"/>
        </w:rPr>
        <w:t>资助标准：</w:t>
      </w:r>
      <w:r>
        <w:rPr>
          <w:rFonts w:hint="eastAsia" w:ascii="仿宋_GB2312" w:hAnsi="仿宋_GB2312" w:eastAsia="仿宋_GB2312" w:cs="仿宋_GB2312"/>
          <w:color w:val="000000"/>
          <w:sz w:val="32"/>
          <w:szCs w:val="32"/>
        </w:rPr>
        <w:t>1.购买新车：2</w:t>
      </w:r>
      <w:r>
        <w:rPr>
          <w:rFonts w:ascii="仿宋_GB2312" w:hAnsi="仿宋_GB2312" w:eastAsia="仿宋_GB2312" w:cs="仿宋_GB2312"/>
          <w:color w:val="000000"/>
          <w:sz w:val="32"/>
          <w:szCs w:val="32"/>
        </w:rPr>
        <w:t>020</w:t>
      </w:r>
      <w:r>
        <w:rPr>
          <w:rFonts w:hint="eastAsia" w:ascii="仿宋_GB2312" w:hAnsi="仿宋_GB2312" w:eastAsia="仿宋_GB2312" w:cs="仿宋_GB2312"/>
          <w:color w:val="000000"/>
          <w:sz w:val="32"/>
          <w:szCs w:val="32"/>
        </w:rPr>
        <w:t>年4月1日至6月3</w:t>
      </w:r>
      <w:r>
        <w:rPr>
          <w:rFonts w:ascii="仿宋_GB2312" w:hAnsi="仿宋_GB2312" w:eastAsia="仿宋_GB2312" w:cs="仿宋_GB2312"/>
          <w:color w:val="000000"/>
          <w:sz w:val="32"/>
          <w:szCs w:val="32"/>
        </w:rPr>
        <w:t>0</w:t>
      </w:r>
      <w:r>
        <w:rPr>
          <w:rFonts w:hint="eastAsia" w:ascii="仿宋_GB2312" w:hAnsi="仿宋_GB2312" w:eastAsia="仿宋_GB2312" w:cs="仿宋_GB2312"/>
          <w:color w:val="000000"/>
          <w:sz w:val="32"/>
          <w:szCs w:val="32"/>
        </w:rPr>
        <w:t>日期间，在龙华区汽车销售企业购买裸车价</w:t>
      </w:r>
      <w:r>
        <w:rPr>
          <w:rFonts w:ascii="仿宋_GB2312" w:hAnsi="仿宋_GB2312" w:eastAsia="仿宋_GB2312" w:cs="仿宋_GB2312"/>
          <w:color w:val="000000"/>
          <w:sz w:val="32"/>
          <w:szCs w:val="32"/>
        </w:rPr>
        <w:t>10</w:t>
      </w:r>
      <w:r>
        <w:rPr>
          <w:rFonts w:hint="eastAsia" w:ascii="仿宋_GB2312" w:hAnsi="仿宋_GB2312" w:eastAsia="仿宋_GB2312" w:cs="仿宋_GB2312"/>
          <w:color w:val="000000"/>
          <w:sz w:val="32"/>
          <w:szCs w:val="32"/>
        </w:rPr>
        <w:t>万元（含，以机动车销售统一发票上不含税价为准，下同）以上“国六”排放标准汽车（包括新能源汽车，下同），给予消费者每辆车2</w:t>
      </w:r>
      <w:r>
        <w:rPr>
          <w:rFonts w:ascii="仿宋_GB2312" w:hAnsi="仿宋_GB2312" w:eastAsia="仿宋_GB2312" w:cs="仿宋_GB2312"/>
          <w:color w:val="000000"/>
          <w:sz w:val="32"/>
          <w:szCs w:val="32"/>
        </w:rPr>
        <w:t>000</w:t>
      </w:r>
      <w:r>
        <w:rPr>
          <w:rFonts w:hint="eastAsia" w:ascii="仿宋_GB2312" w:hAnsi="仿宋_GB2312" w:eastAsia="仿宋_GB2312" w:cs="仿宋_GB2312"/>
          <w:color w:val="000000"/>
          <w:sz w:val="32"/>
          <w:szCs w:val="32"/>
        </w:rPr>
        <w:t>元的消费补助</w:t>
      </w:r>
      <w:bookmarkStart w:id="3" w:name="_Hlk36136410"/>
      <w:r>
        <w:rPr>
          <w:rFonts w:hint="eastAsia" w:ascii="仿宋_GB2312" w:hAnsi="仿宋_GB2312" w:eastAsia="仿宋_GB2312" w:cs="仿宋_GB2312"/>
          <w:color w:val="000000"/>
          <w:sz w:val="32"/>
          <w:szCs w:val="32"/>
        </w:rPr>
        <w:t>。</w:t>
      </w:r>
      <w:bookmarkEnd w:id="3"/>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Style w:val="12"/>
          <w:rFonts w:ascii="仿宋_GB2312" w:hAnsi="仿宋_GB2312" w:eastAsia="仿宋_GB2312" w:cs="仿宋_GB2312"/>
          <w:color w:val="000000"/>
        </w:rPr>
      </w:pPr>
      <w:r>
        <w:rPr>
          <w:rFonts w:hint="eastAsia" w:ascii="仿宋_GB2312" w:hAnsi="仿宋_GB2312" w:eastAsia="仿宋_GB2312" w:cs="仿宋_GB2312"/>
          <w:color w:val="000000"/>
          <w:sz w:val="32"/>
          <w:szCs w:val="32"/>
        </w:rPr>
        <w:t>2.以旧换新：2</w:t>
      </w:r>
      <w:r>
        <w:rPr>
          <w:rFonts w:ascii="仿宋_GB2312" w:hAnsi="仿宋_GB2312" w:eastAsia="仿宋_GB2312" w:cs="仿宋_GB2312"/>
          <w:color w:val="000000"/>
          <w:sz w:val="32"/>
          <w:szCs w:val="32"/>
        </w:rPr>
        <w:t>020</w:t>
      </w:r>
      <w:r>
        <w:rPr>
          <w:rFonts w:hint="eastAsia" w:ascii="仿宋_GB2312" w:hAnsi="仿宋_GB2312" w:eastAsia="仿宋_GB2312" w:cs="仿宋_GB2312"/>
          <w:color w:val="000000"/>
          <w:sz w:val="32"/>
          <w:szCs w:val="32"/>
        </w:rPr>
        <w:t>年4月1日至6月3</w:t>
      </w:r>
      <w:r>
        <w:rPr>
          <w:rFonts w:ascii="仿宋_GB2312" w:hAnsi="仿宋_GB2312" w:eastAsia="仿宋_GB2312" w:cs="仿宋_GB2312"/>
          <w:color w:val="000000"/>
          <w:sz w:val="32"/>
          <w:szCs w:val="32"/>
        </w:rPr>
        <w:t>0</w:t>
      </w:r>
      <w:r>
        <w:rPr>
          <w:rFonts w:hint="eastAsia" w:ascii="仿宋_GB2312" w:hAnsi="仿宋_GB2312" w:eastAsia="仿宋_GB2312" w:cs="仿宋_GB2312"/>
          <w:color w:val="000000"/>
          <w:sz w:val="32"/>
          <w:szCs w:val="32"/>
        </w:rPr>
        <w:t>日期间，在龙华区汽车销售企业购买裸车价1</w:t>
      </w:r>
      <w:r>
        <w:rPr>
          <w:rFonts w:ascii="仿宋_GB2312" w:hAnsi="仿宋_GB2312" w:eastAsia="仿宋_GB2312" w:cs="仿宋_GB2312"/>
          <w:color w:val="000000"/>
          <w:sz w:val="32"/>
          <w:szCs w:val="32"/>
        </w:rPr>
        <w:t>0</w:t>
      </w:r>
      <w:r>
        <w:rPr>
          <w:rFonts w:hint="eastAsia" w:ascii="仿宋_GB2312" w:hAnsi="仿宋_GB2312" w:eastAsia="仿宋_GB2312" w:cs="仿宋_GB2312"/>
          <w:color w:val="000000"/>
          <w:sz w:val="32"/>
          <w:szCs w:val="32"/>
        </w:rPr>
        <w:t>万元</w:t>
      </w:r>
      <w:bookmarkStart w:id="4" w:name="_Hlk36132463"/>
      <w:r>
        <w:rPr>
          <w:rFonts w:hint="eastAsia" w:ascii="仿宋_GB2312" w:hAnsi="仿宋_GB2312" w:eastAsia="仿宋_GB2312" w:cs="仿宋_GB2312"/>
          <w:color w:val="000000"/>
          <w:sz w:val="32"/>
          <w:szCs w:val="32"/>
        </w:rPr>
        <w:t>（含）以上“国六”排放标准汽车</w:t>
      </w:r>
      <w:bookmarkEnd w:id="4"/>
      <w:r>
        <w:rPr>
          <w:rFonts w:hint="eastAsia" w:ascii="仿宋_GB2312" w:hAnsi="仿宋_GB2312" w:eastAsia="仿宋_GB2312" w:cs="仿宋_GB2312"/>
          <w:color w:val="000000"/>
          <w:sz w:val="32"/>
          <w:szCs w:val="32"/>
        </w:rPr>
        <w:t>。凭购车车主相对应的旧车</w:t>
      </w:r>
      <w:r>
        <w:rPr>
          <w:rStyle w:val="13"/>
          <w:rFonts w:hint="eastAsia" w:ascii="仿宋_GB2312" w:hAnsi="仿宋_GB2312" w:eastAsia="仿宋_GB2312" w:cs="仿宋_GB2312"/>
          <w:color w:val="000000"/>
          <w:sz w:val="32"/>
          <w:szCs w:val="32"/>
        </w:rPr>
        <w:t>售卖发票</w:t>
      </w:r>
      <w:r>
        <w:rPr>
          <w:rFonts w:hint="eastAsia" w:ascii="仿宋_GB2312" w:hAnsi="仿宋_GB2312" w:eastAsia="仿宋_GB2312" w:cs="仿宋_GB2312"/>
          <w:color w:val="000000"/>
          <w:sz w:val="32"/>
          <w:szCs w:val="32"/>
        </w:rPr>
        <w:t>、机动车登记证书转移登记页或有资质的报废机构出具的报废证明材料（或机动车报废证书）换购新车的，给予每辆3</w:t>
      </w:r>
      <w:r>
        <w:rPr>
          <w:rFonts w:ascii="仿宋_GB2312" w:hAnsi="仿宋_GB2312" w:eastAsia="仿宋_GB2312" w:cs="仿宋_GB2312"/>
          <w:color w:val="000000"/>
          <w:sz w:val="32"/>
          <w:szCs w:val="32"/>
        </w:rPr>
        <w:t>000</w:t>
      </w:r>
      <w:r>
        <w:rPr>
          <w:rFonts w:hint="eastAsia" w:ascii="仿宋_GB2312" w:hAnsi="仿宋_GB2312" w:eastAsia="仿宋_GB2312" w:cs="仿宋_GB2312"/>
          <w:color w:val="000000"/>
          <w:sz w:val="32"/>
          <w:szCs w:val="32"/>
        </w:rPr>
        <w:t>元消费补助。</w:t>
      </w:r>
    </w:p>
    <w:p>
      <w:pPr>
        <w:keepNext w:val="0"/>
        <w:keepLines w:val="0"/>
        <w:pageBreakBefore w:val="0"/>
        <w:widowControl/>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黑体" w:hAnsi="黑体" w:eastAsia="黑体" w:cs="黑体"/>
          <w:bCs/>
          <w:color w:val="000000"/>
          <w:sz w:val="32"/>
          <w:szCs w:val="32"/>
        </w:rPr>
      </w:pPr>
      <w:r>
        <w:rPr>
          <w:rFonts w:hint="eastAsia" w:ascii="黑体" w:hAnsi="黑体" w:eastAsia="黑体" w:cs="黑体"/>
          <w:bCs/>
          <w:color w:val="000000"/>
          <w:sz w:val="32"/>
          <w:szCs w:val="32"/>
        </w:rPr>
        <w:t>申请条件</w:t>
      </w:r>
    </w:p>
    <w:p>
      <w:pPr>
        <w:pStyle w:val="14"/>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黑体" w:hAnsi="黑体" w:eastAsia="黑体" w:cs="黑体"/>
          <w:bCs/>
          <w:color w:val="000000"/>
          <w:sz w:val="32"/>
          <w:szCs w:val="32"/>
          <w:highlight w:val="yellow"/>
        </w:rPr>
      </w:pPr>
      <w:r>
        <w:rPr>
          <w:rFonts w:hint="eastAsia" w:ascii="仿宋_GB2312" w:hAnsi="仿宋_GB2312" w:eastAsia="仿宋_GB2312" w:cs="仿宋_GB2312"/>
          <w:color w:val="000000"/>
          <w:sz w:val="32"/>
          <w:szCs w:val="32"/>
          <w:highlight w:val="none"/>
        </w:rPr>
        <w:t>（一）汽车销售企业</w:t>
      </w:r>
      <w:r>
        <w:rPr>
          <w:rFonts w:hint="eastAsia" w:ascii="仿宋_GB2312" w:hAnsi="仿宋_GB2312" w:eastAsia="仿宋_GB2312" w:cs="仿宋_GB2312"/>
          <w:color w:val="000000"/>
          <w:sz w:val="32"/>
          <w:szCs w:val="32"/>
          <w:highlight w:val="none"/>
          <w:lang w:eastAsia="zh-CN"/>
        </w:rPr>
        <w:t>指</w:t>
      </w:r>
      <w:r>
        <w:rPr>
          <w:rFonts w:ascii="仿宋_GB2312" w:hAnsi="仿宋_GB2312" w:eastAsia="仿宋_GB2312" w:cs="仿宋_GB2312"/>
          <w:color w:val="000000"/>
          <w:sz w:val="32"/>
          <w:szCs w:val="32"/>
          <w:highlight w:val="none"/>
        </w:rPr>
        <w:t>在龙华区依法注册登记、具有独立法人资格；</w:t>
      </w:r>
      <w:r>
        <w:rPr>
          <w:rFonts w:hint="eastAsia" w:ascii="仿宋_GB2312" w:hAnsi="仿宋_GB2312" w:eastAsia="仿宋_GB2312" w:cs="仿宋_GB2312"/>
          <w:color w:val="000000"/>
          <w:sz w:val="32"/>
          <w:szCs w:val="32"/>
          <w:highlight w:val="none"/>
        </w:rPr>
        <w:t>商事登记地、税务登记地在龙华区，</w:t>
      </w:r>
      <w:r>
        <w:rPr>
          <w:rFonts w:hint="eastAsia" w:ascii="仿宋_GB2312" w:hAnsi="仿宋_GB2312" w:eastAsia="仿宋_GB2312" w:cs="仿宋_GB2312"/>
          <w:color w:val="000000"/>
          <w:sz w:val="32"/>
          <w:szCs w:val="32"/>
          <w:highlight w:val="none"/>
          <w:lang w:eastAsia="zh-CN"/>
        </w:rPr>
        <w:t>并</w:t>
      </w:r>
      <w:r>
        <w:rPr>
          <w:rFonts w:hint="eastAsia" w:ascii="仿宋_GB2312" w:hAnsi="仿宋_GB2312" w:eastAsia="仿宋_GB2312" w:cs="仿宋_GB2312"/>
          <w:color w:val="000000"/>
          <w:sz w:val="32"/>
          <w:szCs w:val="32"/>
          <w:highlight w:val="none"/>
        </w:rPr>
        <w:t>在龙华区</w:t>
      </w:r>
      <w:r>
        <w:rPr>
          <w:rFonts w:hint="eastAsia" w:ascii="仿宋_GB2312" w:hAnsi="仿宋_GB2312" w:eastAsia="仿宋_GB2312" w:cs="仿宋_GB2312"/>
          <w:color w:val="000000"/>
          <w:sz w:val="32"/>
          <w:szCs w:val="32"/>
          <w:highlight w:val="none"/>
          <w:lang w:eastAsia="zh-CN"/>
        </w:rPr>
        <w:t>纳</w:t>
      </w:r>
      <w:r>
        <w:rPr>
          <w:rFonts w:hint="eastAsia" w:ascii="仿宋_GB2312" w:hAnsi="仿宋_GB2312" w:eastAsia="仿宋_GB2312" w:cs="仿宋_GB2312"/>
          <w:color w:val="000000"/>
          <w:sz w:val="32"/>
          <w:szCs w:val="32"/>
          <w:highlight w:val="none"/>
        </w:rPr>
        <w:t>税</w:t>
      </w:r>
      <w:r>
        <w:rPr>
          <w:rFonts w:hint="eastAsia" w:ascii="仿宋_GB2312" w:hAnsi="仿宋_GB2312" w:eastAsia="仿宋_GB2312" w:cs="仿宋_GB2312"/>
          <w:color w:val="000000"/>
          <w:sz w:val="32"/>
          <w:szCs w:val="32"/>
          <w:highlight w:val="none"/>
          <w:lang w:eastAsia="zh-CN"/>
        </w:rPr>
        <w:t>（其中</w:t>
      </w:r>
      <w:r>
        <w:rPr>
          <w:rFonts w:hint="eastAsia" w:ascii="仿宋_GB2312" w:hAnsi="仿宋_GB2312" w:eastAsia="仿宋_GB2312" w:cs="仿宋_GB2312"/>
          <w:color w:val="000000"/>
          <w:sz w:val="32"/>
          <w:szCs w:val="32"/>
          <w:highlight w:val="none"/>
        </w:rPr>
        <w:t>限上汽车销售企业应按统计规定如实上报统计数据</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14" w:firstLineChars="192"/>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（二）</w:t>
      </w:r>
      <w:r>
        <w:rPr>
          <w:rFonts w:hint="eastAsia" w:ascii="仿宋_GB2312" w:hAnsi="仿宋_GB2312" w:eastAsia="仿宋_GB2312" w:cs="仿宋_GB2312"/>
          <w:color w:val="000000"/>
          <w:sz w:val="32"/>
          <w:szCs w:val="32"/>
        </w:rPr>
        <w:t>机动车销售统一发票上不含税价为</w:t>
      </w:r>
      <w:r>
        <w:rPr>
          <w:rFonts w:ascii="仿宋_GB2312" w:hAnsi="仿宋_GB2312" w:eastAsia="仿宋_GB2312" w:cs="仿宋_GB2312"/>
          <w:color w:val="000000"/>
          <w:sz w:val="32"/>
          <w:szCs w:val="32"/>
        </w:rPr>
        <w:t>10</w:t>
      </w:r>
      <w:r>
        <w:rPr>
          <w:rFonts w:hint="eastAsia" w:ascii="仿宋_GB2312" w:hAnsi="仿宋_GB2312" w:eastAsia="仿宋_GB2312" w:cs="仿宋_GB2312"/>
          <w:color w:val="000000"/>
          <w:sz w:val="32"/>
          <w:szCs w:val="32"/>
        </w:rPr>
        <w:t>万元（含）以上，且为“国六”排放标准汽车。销售日期在2</w:t>
      </w:r>
      <w:r>
        <w:rPr>
          <w:rFonts w:ascii="仿宋_GB2312" w:hAnsi="仿宋_GB2312" w:eastAsia="仿宋_GB2312" w:cs="仿宋_GB2312"/>
          <w:color w:val="000000"/>
          <w:sz w:val="32"/>
          <w:szCs w:val="32"/>
        </w:rPr>
        <w:t>020</w:t>
      </w:r>
      <w:r>
        <w:rPr>
          <w:rFonts w:hint="eastAsia" w:ascii="仿宋_GB2312" w:hAnsi="仿宋_GB2312" w:eastAsia="仿宋_GB2312" w:cs="仿宋_GB2312"/>
          <w:color w:val="000000"/>
          <w:sz w:val="32"/>
          <w:szCs w:val="32"/>
        </w:rPr>
        <w:t>年4月1日至6月3</w:t>
      </w:r>
      <w:r>
        <w:rPr>
          <w:rFonts w:ascii="仿宋_GB2312" w:hAnsi="仿宋_GB2312" w:eastAsia="仿宋_GB2312" w:cs="仿宋_GB2312"/>
          <w:color w:val="000000"/>
          <w:sz w:val="32"/>
          <w:szCs w:val="32"/>
        </w:rPr>
        <w:t>0</w:t>
      </w:r>
      <w:r>
        <w:rPr>
          <w:rFonts w:hint="eastAsia" w:ascii="仿宋_GB2312" w:hAnsi="仿宋_GB2312" w:eastAsia="仿宋_GB2312" w:cs="仿宋_GB2312"/>
          <w:color w:val="000000"/>
          <w:sz w:val="32"/>
          <w:szCs w:val="32"/>
        </w:rPr>
        <w:t>日内，认定以发票日期为准。</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14" w:firstLineChars="192"/>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（三）汽车销售企业</w:t>
      </w:r>
      <w:r>
        <w:rPr>
          <w:rFonts w:hint="eastAsia" w:ascii="仿宋_GB2312" w:hAnsi="仿宋_GB2312" w:eastAsia="仿宋_GB2312" w:cs="仿宋_GB2312"/>
          <w:color w:val="000000"/>
          <w:sz w:val="32"/>
          <w:szCs w:val="32"/>
          <w:lang w:eastAsia="zh-CN"/>
        </w:rPr>
        <w:t>应如实告知消费者</w:t>
      </w:r>
      <w:r>
        <w:rPr>
          <w:rFonts w:hint="eastAsia" w:ascii="仿宋_GB2312" w:hAnsi="仿宋_GB2312" w:eastAsia="仿宋_GB2312" w:cs="仿宋_GB2312"/>
          <w:color w:val="000000"/>
          <w:sz w:val="32"/>
          <w:szCs w:val="32"/>
        </w:rPr>
        <w:t>政府补助金额</w:t>
      </w:r>
      <w:r>
        <w:rPr>
          <w:rFonts w:hint="eastAsia" w:ascii="仿宋_GB2312" w:hAnsi="仿宋_GB2312" w:eastAsia="仿宋_GB2312" w:cs="仿宋_GB2312"/>
          <w:color w:val="000000"/>
          <w:sz w:val="32"/>
          <w:szCs w:val="32"/>
          <w:lang w:eastAsia="zh-CN"/>
        </w:rPr>
        <w:t>，并</w:t>
      </w:r>
      <w:r>
        <w:rPr>
          <w:rFonts w:hint="eastAsia" w:ascii="仿宋_GB2312" w:hAnsi="仿宋_GB2312" w:eastAsia="仿宋_GB2312" w:cs="仿宋_GB2312"/>
          <w:color w:val="000000"/>
          <w:sz w:val="32"/>
          <w:szCs w:val="32"/>
        </w:rPr>
        <w:t>在销售条款</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发票</w:t>
      </w:r>
      <w:r>
        <w:rPr>
          <w:rFonts w:hint="eastAsia" w:ascii="仿宋_GB2312" w:hAnsi="仿宋_GB2312" w:eastAsia="仿宋_GB2312" w:cs="仿宋_GB2312"/>
          <w:color w:val="000000"/>
          <w:sz w:val="32"/>
          <w:szCs w:val="32"/>
          <w:lang w:eastAsia="zh-CN"/>
        </w:rPr>
        <w:t>、收据）等</w:t>
      </w:r>
      <w:r>
        <w:rPr>
          <w:rFonts w:hint="eastAsia" w:ascii="仿宋_GB2312" w:hAnsi="仿宋_GB2312" w:eastAsia="仿宋_GB2312" w:cs="仿宋_GB2312"/>
          <w:color w:val="000000"/>
          <w:sz w:val="32"/>
          <w:szCs w:val="32"/>
          <w:lang w:val="en-US" w:eastAsia="zh-CN"/>
        </w:rPr>
        <w:t>材料</w:t>
      </w:r>
      <w:r>
        <w:rPr>
          <w:rFonts w:hint="eastAsia" w:ascii="仿宋_GB2312" w:hAnsi="仿宋_GB2312" w:eastAsia="仿宋_GB2312" w:cs="仿宋_GB2312"/>
          <w:color w:val="000000"/>
          <w:sz w:val="32"/>
          <w:szCs w:val="32"/>
        </w:rPr>
        <w:t>中独条注明。</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14" w:firstLineChars="192"/>
        <w:jc w:val="both"/>
        <w:outlineLvl w:val="9"/>
        <w:rPr>
          <w:rFonts w:hint="eastAsia" w:ascii="仿宋_GB2312" w:hAnsi="仿宋_GB2312" w:eastAsia="仿宋_GB2312" w:cs="仿宋_GB2312"/>
          <w:color w:val="000000"/>
          <w:sz w:val="32"/>
          <w:szCs w:val="32"/>
          <w:highlight w:val="none"/>
          <w:lang w:eastAsia="zh-CN"/>
        </w:rPr>
      </w:pPr>
      <w:r>
        <w:rPr>
          <w:rFonts w:hint="eastAsia" w:ascii="仿宋_GB2312" w:hAnsi="黑体" w:eastAsia="仿宋_GB2312"/>
          <w:color w:val="000000"/>
          <w:sz w:val="32"/>
          <w:szCs w:val="32"/>
          <w:highlight w:val="none"/>
        </w:rPr>
        <w:t>（四）</w:t>
      </w:r>
      <w:r>
        <w:rPr>
          <w:rFonts w:hint="eastAsia" w:ascii="仿宋_GB2312" w:hAnsi="仿宋_GB2312" w:eastAsia="仿宋_GB2312" w:cs="仿宋_GB2312"/>
          <w:color w:val="000000"/>
          <w:sz w:val="32"/>
          <w:szCs w:val="32"/>
          <w:highlight w:val="none"/>
        </w:rPr>
        <w:t>汽车销售企业</w:t>
      </w:r>
      <w:r>
        <w:rPr>
          <w:rFonts w:hint="eastAsia" w:ascii="仿宋_GB2312" w:hAnsi="仿宋_GB2312" w:eastAsia="仿宋_GB2312" w:cs="仿宋_GB2312"/>
          <w:color w:val="000000"/>
          <w:sz w:val="32"/>
          <w:szCs w:val="32"/>
          <w:highlight w:val="none"/>
          <w:lang w:eastAsia="zh-CN"/>
        </w:rPr>
        <w:t>应在销售前登录中国信用网</w:t>
      </w:r>
      <w:r>
        <w:rPr>
          <w:rFonts w:hint="eastAsia" w:ascii="仿宋_GB2312" w:hAnsi="仿宋_GB2312" w:eastAsia="仿宋_GB2312" w:cs="仿宋_GB2312"/>
          <w:color w:val="000000"/>
          <w:sz w:val="32"/>
          <w:szCs w:val="32"/>
          <w:highlight w:val="none"/>
          <w:lang w:val="en-US" w:eastAsia="zh-CN"/>
        </w:rPr>
        <w:t>(个人查询网址：</w:t>
      </w:r>
      <w:r>
        <w:rPr>
          <w:rFonts w:hint="eastAsia" w:ascii="仿宋_GB2312" w:hAnsi="仿宋_GB2312" w:eastAsia="仿宋_GB2312" w:cs="仿宋_GB2312"/>
          <w:color w:val="000000"/>
          <w:sz w:val="32"/>
          <w:szCs w:val="32"/>
          <w:highlight w:val="none"/>
          <w:lang w:val="en-US" w:eastAsia="zh-CN"/>
        </w:rPr>
        <w:fldChar w:fldCharType="begin"/>
      </w:r>
      <w:r>
        <w:rPr>
          <w:rFonts w:hint="eastAsia" w:ascii="仿宋_GB2312" w:hAnsi="仿宋_GB2312" w:eastAsia="仿宋_GB2312" w:cs="仿宋_GB2312"/>
          <w:color w:val="000000"/>
          <w:sz w:val="32"/>
          <w:szCs w:val="32"/>
          <w:highlight w:val="none"/>
          <w:lang w:val="en-US" w:eastAsia="zh-CN"/>
        </w:rPr>
        <w:instrText xml:space="preserve"> HYPERLINK "http://zxgk.court.gov.cn/zhzxgk/" </w:instrText>
      </w:r>
      <w:r>
        <w:rPr>
          <w:rFonts w:hint="eastAsia" w:ascii="仿宋_GB2312" w:hAnsi="仿宋_GB2312" w:eastAsia="仿宋_GB2312" w:cs="仿宋_GB2312"/>
          <w:color w:val="000000"/>
          <w:sz w:val="32"/>
          <w:szCs w:val="32"/>
          <w:highlight w:val="none"/>
          <w:lang w:val="en-US" w:eastAsia="zh-CN"/>
        </w:rPr>
        <w:fldChar w:fldCharType="separate"/>
      </w:r>
      <w:r>
        <w:rPr>
          <w:rStyle w:val="9"/>
          <w:rFonts w:hint="eastAsia" w:ascii="仿宋_GB2312" w:hAnsi="仿宋_GB2312" w:eastAsia="仿宋_GB2312" w:cs="仿宋_GB2312"/>
          <w:color w:val="000000"/>
          <w:sz w:val="32"/>
          <w:szCs w:val="32"/>
          <w:highlight w:val="none"/>
          <w:lang w:val="en-US" w:eastAsia="zh-CN"/>
        </w:rPr>
        <w:t>http://zxgk.court.gov.cn/zhzxgk/</w:t>
      </w:r>
      <w:r>
        <w:rPr>
          <w:rFonts w:hint="eastAsia" w:ascii="仿宋_GB2312" w:hAnsi="仿宋_GB2312" w:eastAsia="仿宋_GB2312" w:cs="仿宋_GB2312"/>
          <w:color w:val="000000"/>
          <w:sz w:val="32"/>
          <w:szCs w:val="32"/>
          <w:highlight w:val="none"/>
          <w:lang w:val="en-US" w:eastAsia="zh-CN"/>
        </w:rPr>
        <w:fldChar w:fldCharType="end"/>
      </w:r>
      <w:r>
        <w:rPr>
          <w:rFonts w:hint="eastAsia" w:ascii="仿宋_GB2312" w:hAnsi="仿宋_GB2312" w:eastAsia="仿宋_GB2312" w:cs="仿宋_GB2312"/>
          <w:color w:val="000000"/>
          <w:sz w:val="32"/>
          <w:szCs w:val="32"/>
          <w:highlight w:val="none"/>
          <w:lang w:val="en-US" w:eastAsia="zh-CN"/>
        </w:rPr>
        <w:t xml:space="preserve"> 企业查询网址：</w:t>
      </w:r>
      <w:r>
        <w:rPr>
          <w:rFonts w:hint="eastAsia" w:ascii="仿宋_GB2312" w:hAnsi="仿宋_GB2312" w:eastAsia="仿宋_GB2312" w:cs="仿宋_GB2312"/>
          <w:color w:val="000000"/>
          <w:sz w:val="32"/>
          <w:szCs w:val="32"/>
          <w:highlight w:val="none"/>
          <w:lang w:val="en-US" w:eastAsia="zh-CN"/>
        </w:rPr>
        <w:fldChar w:fldCharType="begin"/>
      </w:r>
      <w:r>
        <w:rPr>
          <w:rFonts w:hint="eastAsia" w:ascii="仿宋_GB2312" w:hAnsi="仿宋_GB2312" w:eastAsia="仿宋_GB2312" w:cs="仿宋_GB2312"/>
          <w:color w:val="000000"/>
          <w:sz w:val="32"/>
          <w:szCs w:val="32"/>
          <w:highlight w:val="none"/>
          <w:lang w:val="en-US" w:eastAsia="zh-CN"/>
        </w:rPr>
        <w:instrText xml:space="preserve"> HYPERLINK "http://www.gsxt.gov.cn/index.html" </w:instrText>
      </w:r>
      <w:r>
        <w:rPr>
          <w:rFonts w:hint="eastAsia" w:ascii="仿宋_GB2312" w:hAnsi="仿宋_GB2312" w:eastAsia="仿宋_GB2312" w:cs="仿宋_GB2312"/>
          <w:color w:val="000000"/>
          <w:sz w:val="32"/>
          <w:szCs w:val="32"/>
          <w:highlight w:val="none"/>
          <w:lang w:val="en-US" w:eastAsia="zh-CN"/>
        </w:rPr>
        <w:fldChar w:fldCharType="separate"/>
      </w:r>
      <w:r>
        <w:rPr>
          <w:rStyle w:val="9"/>
          <w:rFonts w:hint="eastAsia" w:ascii="仿宋_GB2312" w:hAnsi="仿宋_GB2312" w:eastAsia="仿宋_GB2312" w:cs="仿宋_GB2312"/>
          <w:color w:val="000000"/>
          <w:sz w:val="32"/>
          <w:szCs w:val="32"/>
          <w:highlight w:val="none"/>
          <w:lang w:val="en-US" w:eastAsia="zh-CN"/>
        </w:rPr>
        <w:t>http://www.gsxt.gov.cn/index.html</w:t>
      </w:r>
      <w:r>
        <w:rPr>
          <w:rFonts w:hint="eastAsia" w:ascii="仿宋_GB2312" w:hAnsi="仿宋_GB2312" w:eastAsia="仿宋_GB2312" w:cs="仿宋_GB2312"/>
          <w:color w:val="000000"/>
          <w:sz w:val="32"/>
          <w:szCs w:val="32"/>
          <w:highlight w:val="none"/>
          <w:lang w:val="en-US" w:eastAsia="zh-CN"/>
        </w:rPr>
        <w:fldChar w:fldCharType="end"/>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lang w:eastAsia="zh-CN"/>
        </w:rPr>
        <w:t>核查购车客户（个人或单位）信用情况，如购车客户存在失信行为则不予发放推动汽车消费升级资金补助。</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14" w:firstLineChars="192"/>
        <w:jc w:val="both"/>
        <w:outlineLvl w:val="9"/>
        <w:rPr>
          <w:rFonts w:hint="eastAsia" w:ascii="仿宋_GB2312" w:hAnsi="黑体" w:eastAsia="仿宋_GB2312"/>
          <w:color w:val="000000"/>
          <w:sz w:val="32"/>
          <w:szCs w:val="32"/>
          <w:highlight w:val="none"/>
          <w:lang w:eastAsia="zh-CN"/>
        </w:rPr>
      </w:pPr>
      <w:r>
        <w:rPr>
          <w:rFonts w:hint="eastAsia" w:ascii="仿宋_GB2312" w:hAnsi="黑体" w:eastAsia="仿宋_GB2312"/>
          <w:color w:val="000000"/>
          <w:sz w:val="32"/>
          <w:szCs w:val="32"/>
          <w:highlight w:val="none"/>
          <w:lang w:eastAsia="zh-CN"/>
        </w:rPr>
        <w:t>（五）申报单位提前通过第三方专业机构深圳市汽车经销商商会（</w:t>
      </w:r>
      <w:r>
        <w:rPr>
          <w:rFonts w:hint="eastAsia" w:ascii="仿宋_GB2312" w:hAnsi="黑体" w:eastAsia="仿宋_GB2312"/>
          <w:color w:val="000000"/>
          <w:sz w:val="32"/>
          <w:szCs w:val="32"/>
          <w:highlight w:val="none"/>
          <w:lang w:val="en-US" w:eastAsia="zh-CN"/>
        </w:rPr>
        <w:t>“云购汽车专场”活动协办单位）以正式函件形式</w:t>
      </w:r>
      <w:r>
        <w:rPr>
          <w:rFonts w:hint="eastAsia" w:ascii="仿宋_GB2312" w:hAnsi="黑体" w:eastAsia="仿宋_GB2312"/>
          <w:color w:val="000000"/>
          <w:sz w:val="32"/>
          <w:szCs w:val="32"/>
          <w:highlight w:val="none"/>
          <w:lang w:eastAsia="zh-CN"/>
        </w:rPr>
        <w:t>至龙华区商务局进行报备。</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14" w:firstLineChars="192"/>
        <w:jc w:val="both"/>
        <w:outlineLvl w:val="9"/>
        <w:rPr>
          <w:rFonts w:hint="eastAsia" w:ascii="仿宋_GB2312" w:hAnsi="黑体" w:eastAsia="仿宋_GB2312"/>
          <w:color w:val="000000"/>
          <w:sz w:val="32"/>
          <w:szCs w:val="32"/>
          <w:lang w:eastAsia="zh-CN"/>
        </w:rPr>
      </w:pPr>
      <w:r>
        <w:rPr>
          <w:rFonts w:hint="eastAsia" w:ascii="仿宋_GB2312" w:hAnsi="仿宋_GB2312" w:eastAsia="仿宋_GB2312" w:cs="仿宋_GB2312"/>
          <w:color w:val="000000"/>
          <w:sz w:val="32"/>
          <w:szCs w:val="32"/>
          <w:lang w:eastAsia="zh-CN"/>
        </w:rPr>
        <w:t>（六）</w:t>
      </w:r>
      <w:r>
        <w:rPr>
          <w:rFonts w:hint="eastAsia" w:ascii="仿宋_GB2312" w:hAnsi="黑体" w:eastAsia="仿宋_GB2312"/>
          <w:color w:val="000000"/>
          <w:sz w:val="32"/>
          <w:szCs w:val="32"/>
        </w:rPr>
        <w:t>申报单位</w:t>
      </w:r>
      <w:r>
        <w:rPr>
          <w:rFonts w:hint="eastAsia" w:ascii="仿宋_GB2312" w:hAnsi="黑体" w:eastAsia="仿宋_GB2312"/>
          <w:color w:val="000000"/>
          <w:sz w:val="32"/>
          <w:szCs w:val="32"/>
          <w:lang w:eastAsia="zh-CN"/>
        </w:rPr>
        <w:t>在参加本次消费活动前，应自行检查是否存在</w:t>
      </w:r>
      <w:r>
        <w:rPr>
          <w:rFonts w:hint="eastAsia" w:ascii="仿宋_GB2312" w:hAnsi="黑体" w:eastAsia="仿宋_GB2312"/>
          <w:color w:val="000000"/>
          <w:sz w:val="32"/>
          <w:szCs w:val="32"/>
        </w:rPr>
        <w:t>申报年度及上年度在财税、市场监管、安全生产等方面存在影响资金安全的失信行为，</w:t>
      </w:r>
      <w:r>
        <w:rPr>
          <w:rFonts w:hint="eastAsia" w:ascii="仿宋_GB2312" w:hAnsi="黑体" w:eastAsia="仿宋_GB2312"/>
          <w:color w:val="000000"/>
          <w:sz w:val="32"/>
          <w:szCs w:val="32"/>
          <w:lang w:eastAsia="zh-CN"/>
        </w:rPr>
        <w:t>如存在上述失信行为，不得参与本次活动。</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Style w:val="8"/>
          <w:rFonts w:ascii="黑体" w:hAnsi="黑体" w:eastAsia="黑体" w:cs="黑体"/>
          <w:b w:val="0"/>
          <w:bCs/>
          <w:color w:val="000000"/>
          <w:sz w:val="32"/>
          <w:szCs w:val="32"/>
        </w:rPr>
      </w:pPr>
      <w:r>
        <w:rPr>
          <w:rStyle w:val="8"/>
          <w:rFonts w:hint="eastAsia" w:ascii="黑体" w:hAnsi="黑体" w:eastAsia="黑体" w:cs="黑体"/>
          <w:b w:val="0"/>
          <w:bCs/>
          <w:color w:val="000000"/>
          <w:sz w:val="32"/>
          <w:szCs w:val="32"/>
        </w:rPr>
        <w:t>三、申请材料</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Style w:val="8"/>
          <w:rFonts w:hint="eastAsia" w:ascii="黑体" w:hAnsi="黑体" w:eastAsia="黑体" w:cs="黑体"/>
          <w:b w:val="0"/>
          <w:bCs/>
          <w:color w:val="000000"/>
          <w:sz w:val="32"/>
          <w:szCs w:val="32"/>
        </w:rPr>
        <w:t>新车销售</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（一）《深圳市龙华区汽车消费补贴申请书》（附件1）</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承诺书</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（附件3）。</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（二）销售企业法人授权委托书（原件）、法定代表人身份证、经办人身份证。</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（三）</w:t>
      </w:r>
      <w:r>
        <w:rPr>
          <w:rFonts w:hint="eastAsia" w:ascii="仿宋_GB2312" w:hAnsi="仿宋_GB2312" w:eastAsia="仿宋_GB2312" w:cs="仿宋_GB2312"/>
          <w:color w:val="000000"/>
          <w:kern w:val="0"/>
          <w:sz w:val="32"/>
          <w:szCs w:val="32"/>
        </w:rPr>
        <w:t>销售企业营业执照、组织机构代码证和税务登记证复印件（需年度检验合格，已办理“多证合一”仅需提供复合凭证）。</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四</w:t>
      </w:r>
      <w:r>
        <w:rPr>
          <w:rFonts w:hint="eastAsia" w:ascii="仿宋_GB2312" w:hAnsi="仿宋_GB2312" w:eastAsia="仿宋_GB2312" w:cs="仿宋_GB2312"/>
          <w:color w:val="000000"/>
          <w:sz w:val="32"/>
          <w:szCs w:val="32"/>
        </w:rPr>
        <w:t>）2</w:t>
      </w:r>
      <w:r>
        <w:rPr>
          <w:rFonts w:ascii="仿宋_GB2312" w:hAnsi="仿宋_GB2312" w:eastAsia="仿宋_GB2312" w:cs="仿宋_GB2312"/>
          <w:color w:val="000000"/>
          <w:sz w:val="32"/>
          <w:szCs w:val="32"/>
        </w:rPr>
        <w:t>020</w:t>
      </w:r>
      <w:r>
        <w:rPr>
          <w:rFonts w:hint="eastAsia" w:ascii="仿宋_GB2312" w:hAnsi="仿宋_GB2312" w:eastAsia="仿宋_GB2312" w:cs="仿宋_GB2312"/>
          <w:color w:val="000000"/>
          <w:sz w:val="32"/>
          <w:szCs w:val="32"/>
        </w:rPr>
        <w:t>年4月1日至6月3</w:t>
      </w:r>
      <w:r>
        <w:rPr>
          <w:rFonts w:ascii="仿宋_GB2312" w:hAnsi="仿宋_GB2312" w:eastAsia="仿宋_GB2312" w:cs="仿宋_GB2312"/>
          <w:color w:val="000000"/>
          <w:sz w:val="32"/>
          <w:szCs w:val="32"/>
        </w:rPr>
        <w:t>0</w:t>
      </w:r>
      <w:r>
        <w:rPr>
          <w:rFonts w:hint="eastAsia" w:ascii="仿宋_GB2312" w:hAnsi="仿宋_GB2312" w:eastAsia="仿宋_GB2312" w:cs="仿宋_GB2312"/>
          <w:color w:val="000000"/>
          <w:sz w:val="32"/>
          <w:szCs w:val="32"/>
        </w:rPr>
        <w:t>日期间汽车销售清单（附件2）、期间开具的1</w:t>
      </w:r>
      <w:r>
        <w:rPr>
          <w:rFonts w:ascii="仿宋_GB2312" w:hAnsi="仿宋_GB2312" w:eastAsia="仿宋_GB2312" w:cs="仿宋_GB2312"/>
          <w:color w:val="000000"/>
          <w:sz w:val="32"/>
          <w:szCs w:val="32"/>
        </w:rPr>
        <w:t>0</w:t>
      </w:r>
      <w:r>
        <w:rPr>
          <w:rFonts w:hint="eastAsia" w:ascii="仿宋_GB2312" w:hAnsi="仿宋_GB2312" w:eastAsia="仿宋_GB2312" w:cs="仿宋_GB2312"/>
          <w:color w:val="000000"/>
          <w:sz w:val="32"/>
          <w:szCs w:val="32"/>
        </w:rPr>
        <w:t>万元（含）以上的“国六”机动车销售统一发票</w:t>
      </w:r>
      <w:r>
        <w:rPr>
          <w:rFonts w:hint="eastAsia" w:ascii="仿宋_GB2312" w:hAnsi="仿宋_GB2312" w:eastAsia="仿宋_GB2312" w:cs="仿宋_GB2312"/>
          <w:color w:val="000000"/>
          <w:sz w:val="32"/>
          <w:szCs w:val="32"/>
          <w:lang w:eastAsia="zh-CN"/>
        </w:rPr>
        <w:t>（复印件）</w:t>
      </w:r>
      <w:r>
        <w:rPr>
          <w:rFonts w:hint="eastAsia" w:ascii="仿宋_GB2312" w:hAnsi="仿宋_GB2312" w:eastAsia="仿宋_GB2312" w:cs="仿宋_GB2312"/>
          <w:color w:val="000000"/>
          <w:sz w:val="32"/>
          <w:szCs w:val="32"/>
        </w:rPr>
        <w:t>。购车消费者的身份证复印件</w:t>
      </w:r>
      <w:r>
        <w:rPr>
          <w:rFonts w:hint="eastAsia" w:ascii="仿宋_GB2312" w:hAnsi="仿宋_GB2312" w:eastAsia="仿宋_GB2312" w:cs="仿宋_GB2312"/>
          <w:color w:val="000000"/>
          <w:sz w:val="32"/>
          <w:szCs w:val="32"/>
          <w:lang w:eastAsia="zh-CN"/>
        </w:rPr>
        <w:t>或者</w:t>
      </w:r>
      <w:r>
        <w:rPr>
          <w:rFonts w:hint="eastAsia" w:ascii="仿宋_GB2312" w:hAnsi="仿宋_GB2312" w:eastAsia="仿宋_GB2312" w:cs="仿宋_GB2312"/>
          <w:color w:val="000000"/>
          <w:sz w:val="32"/>
          <w:szCs w:val="32"/>
        </w:rPr>
        <w:t>购车企业的企业营业执照复印件。</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五</w:t>
      </w:r>
      <w:r>
        <w:rPr>
          <w:rFonts w:hint="eastAsia" w:ascii="仿宋_GB2312" w:hAnsi="仿宋_GB2312" w:eastAsia="仿宋_GB2312" w:cs="仿宋_GB2312"/>
          <w:color w:val="000000"/>
          <w:sz w:val="32"/>
          <w:szCs w:val="32"/>
        </w:rPr>
        <w:t>）独条列明政府补助金额的销售合同或相关凭证。</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六</w:t>
      </w:r>
      <w:r>
        <w:rPr>
          <w:rFonts w:hint="eastAsia" w:ascii="仿宋_GB2312" w:hAnsi="仿宋_GB2312" w:eastAsia="仿宋_GB2312" w:cs="仿宋_GB2312"/>
          <w:color w:val="000000"/>
          <w:sz w:val="32"/>
          <w:szCs w:val="32"/>
        </w:rPr>
        <w:t>）提供符合“国六”排放标准</w:t>
      </w:r>
      <w:r>
        <w:rPr>
          <w:rFonts w:hint="eastAsia" w:ascii="仿宋_GB2312" w:hAnsi="仿宋_GB2312" w:eastAsia="仿宋_GB2312" w:cs="仿宋_GB2312"/>
          <w:color w:val="000000"/>
          <w:sz w:val="32"/>
          <w:szCs w:val="32"/>
          <w:lang w:eastAsia="zh-CN"/>
        </w:rPr>
        <w:t>的</w:t>
      </w:r>
      <w:r>
        <w:rPr>
          <w:rFonts w:hint="eastAsia" w:ascii="仿宋_GB2312" w:hAnsi="仿宋_GB2312" w:eastAsia="仿宋_GB2312" w:cs="仿宋_GB2312"/>
          <w:color w:val="000000"/>
          <w:sz w:val="32"/>
          <w:szCs w:val="32"/>
        </w:rPr>
        <w:t>相关材料。</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Style w:val="8"/>
          <w:rFonts w:ascii="黑体" w:hAnsi="黑体" w:eastAsia="黑体" w:cs="黑体"/>
          <w:b w:val="0"/>
          <w:bCs/>
          <w:color w:val="000000"/>
          <w:sz w:val="32"/>
          <w:szCs w:val="32"/>
        </w:rPr>
      </w:pPr>
      <w:r>
        <w:rPr>
          <w:rStyle w:val="8"/>
          <w:rFonts w:hint="eastAsia" w:ascii="黑体" w:hAnsi="黑体" w:eastAsia="黑体" w:cs="黑体"/>
          <w:b w:val="0"/>
          <w:bCs/>
          <w:color w:val="000000"/>
          <w:sz w:val="32"/>
          <w:szCs w:val="32"/>
        </w:rPr>
        <w:t>2.以旧换新</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（一）《深圳市龙华区汽车消费补贴申请书》（附件1）</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承诺书（附件3）。</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（二）销售企业法人授权委托书（原件）、法定代表人身份证、经办人身份证。</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（三）销售企业</w:t>
      </w:r>
      <w:r>
        <w:rPr>
          <w:rFonts w:hint="eastAsia" w:ascii="仿宋_GB2312" w:hAnsi="仿宋_GB2312" w:eastAsia="仿宋_GB2312" w:cs="仿宋_GB2312"/>
          <w:color w:val="000000"/>
          <w:kern w:val="0"/>
          <w:sz w:val="32"/>
          <w:szCs w:val="32"/>
        </w:rPr>
        <w:t>营业执照、组织机构代码证和税务登记证复印件（需年度检验合格，已办理“多证合一”仅需提供复合凭证）。</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四</w:t>
      </w:r>
      <w:r>
        <w:rPr>
          <w:rFonts w:hint="eastAsia" w:ascii="仿宋_GB2312" w:hAnsi="仿宋_GB2312" w:eastAsia="仿宋_GB2312" w:cs="仿宋_GB2312"/>
          <w:color w:val="000000"/>
          <w:sz w:val="32"/>
          <w:szCs w:val="32"/>
        </w:rPr>
        <w:t>）2</w:t>
      </w:r>
      <w:r>
        <w:rPr>
          <w:rFonts w:ascii="仿宋_GB2312" w:hAnsi="仿宋_GB2312" w:eastAsia="仿宋_GB2312" w:cs="仿宋_GB2312"/>
          <w:color w:val="000000"/>
          <w:sz w:val="32"/>
          <w:szCs w:val="32"/>
        </w:rPr>
        <w:t>020</w:t>
      </w:r>
      <w:r>
        <w:rPr>
          <w:rFonts w:hint="eastAsia" w:ascii="仿宋_GB2312" w:hAnsi="仿宋_GB2312" w:eastAsia="仿宋_GB2312" w:cs="仿宋_GB2312"/>
          <w:color w:val="000000"/>
          <w:sz w:val="32"/>
          <w:szCs w:val="32"/>
        </w:rPr>
        <w:t>年4月1日至6月3</w:t>
      </w:r>
      <w:r>
        <w:rPr>
          <w:rFonts w:ascii="仿宋_GB2312" w:hAnsi="仿宋_GB2312" w:eastAsia="仿宋_GB2312" w:cs="仿宋_GB2312"/>
          <w:color w:val="000000"/>
          <w:sz w:val="32"/>
          <w:szCs w:val="32"/>
        </w:rPr>
        <w:t>0</w:t>
      </w:r>
      <w:r>
        <w:rPr>
          <w:rFonts w:hint="eastAsia" w:ascii="仿宋_GB2312" w:hAnsi="仿宋_GB2312" w:eastAsia="仿宋_GB2312" w:cs="仿宋_GB2312"/>
          <w:color w:val="000000"/>
          <w:sz w:val="32"/>
          <w:szCs w:val="32"/>
        </w:rPr>
        <w:t>日期间汽车销售清单（附件2）、期间开具的1</w:t>
      </w:r>
      <w:r>
        <w:rPr>
          <w:rFonts w:ascii="仿宋_GB2312" w:hAnsi="仿宋_GB2312" w:eastAsia="仿宋_GB2312" w:cs="仿宋_GB2312"/>
          <w:color w:val="000000"/>
          <w:sz w:val="32"/>
          <w:szCs w:val="32"/>
        </w:rPr>
        <w:t>0</w:t>
      </w:r>
      <w:r>
        <w:rPr>
          <w:rFonts w:hint="eastAsia" w:ascii="仿宋_GB2312" w:hAnsi="仿宋_GB2312" w:eastAsia="仿宋_GB2312" w:cs="仿宋_GB2312"/>
          <w:color w:val="000000"/>
          <w:sz w:val="32"/>
          <w:szCs w:val="32"/>
        </w:rPr>
        <w:t>万元（含）以上的“国六”机动车销售统一发票</w:t>
      </w:r>
      <w:r>
        <w:rPr>
          <w:rFonts w:hint="eastAsia" w:ascii="仿宋_GB2312" w:hAnsi="仿宋_GB2312" w:eastAsia="仿宋_GB2312" w:cs="仿宋_GB2312"/>
          <w:color w:val="000000"/>
          <w:sz w:val="32"/>
          <w:szCs w:val="32"/>
          <w:lang w:eastAsia="zh-CN"/>
        </w:rPr>
        <w:t>（复印件）</w:t>
      </w:r>
      <w:r>
        <w:rPr>
          <w:rFonts w:hint="eastAsia" w:ascii="仿宋_GB2312" w:hAnsi="仿宋_GB2312" w:eastAsia="仿宋_GB2312" w:cs="仿宋_GB2312"/>
          <w:color w:val="000000"/>
          <w:sz w:val="32"/>
          <w:szCs w:val="32"/>
        </w:rPr>
        <w:t>。购车消费者的身份证复印件</w:t>
      </w:r>
      <w:r>
        <w:rPr>
          <w:rFonts w:hint="eastAsia" w:ascii="仿宋_GB2312" w:hAnsi="仿宋_GB2312" w:eastAsia="仿宋_GB2312" w:cs="仿宋_GB2312"/>
          <w:color w:val="000000"/>
          <w:sz w:val="32"/>
          <w:szCs w:val="32"/>
          <w:lang w:eastAsia="zh-CN"/>
        </w:rPr>
        <w:t>或者</w:t>
      </w:r>
      <w:r>
        <w:rPr>
          <w:rFonts w:hint="eastAsia" w:ascii="仿宋_GB2312" w:hAnsi="仿宋_GB2312" w:eastAsia="仿宋_GB2312" w:cs="仿宋_GB2312"/>
          <w:color w:val="000000"/>
          <w:sz w:val="32"/>
          <w:szCs w:val="32"/>
        </w:rPr>
        <w:t>购车企业的企业营业执照复印件。</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五</w:t>
      </w:r>
      <w:r>
        <w:rPr>
          <w:rFonts w:hint="eastAsia" w:ascii="仿宋_GB2312" w:hAnsi="仿宋_GB2312" w:eastAsia="仿宋_GB2312" w:cs="仿宋_GB2312"/>
          <w:color w:val="000000"/>
          <w:sz w:val="32"/>
          <w:szCs w:val="32"/>
        </w:rPr>
        <w:t>）提供与购车车主身份证相对应的旧车</w:t>
      </w:r>
      <w:r>
        <w:rPr>
          <w:rStyle w:val="13"/>
          <w:rFonts w:hint="eastAsia" w:ascii="仿宋_GB2312" w:hAnsi="仿宋_GB2312" w:eastAsia="仿宋_GB2312" w:cs="仿宋_GB2312"/>
          <w:color w:val="000000"/>
          <w:sz w:val="32"/>
          <w:szCs w:val="32"/>
        </w:rPr>
        <w:t>售卖发票、</w:t>
      </w:r>
      <w:r>
        <w:rPr>
          <w:rFonts w:hint="eastAsia" w:ascii="仿宋_GB2312" w:hAnsi="仿宋_GB2312" w:eastAsia="仿宋_GB2312" w:cs="仿宋_GB2312"/>
          <w:color w:val="000000"/>
          <w:sz w:val="32"/>
          <w:szCs w:val="32"/>
        </w:rPr>
        <w:t>机动车登记证书的转移登记页复印件；汽车报废的需</w:t>
      </w:r>
      <w:r>
        <w:rPr>
          <w:rFonts w:hint="eastAsia" w:ascii="仿宋_GB2312" w:hAnsi="仿宋_GB2312" w:eastAsia="仿宋_GB2312" w:cs="仿宋_GB2312"/>
          <w:color w:val="000000"/>
          <w:sz w:val="32"/>
          <w:szCs w:val="32"/>
          <w:lang w:eastAsia="zh-CN"/>
        </w:rPr>
        <w:t>购车车主</w:t>
      </w:r>
      <w:r>
        <w:rPr>
          <w:rFonts w:hint="eastAsia" w:ascii="仿宋_GB2312" w:hAnsi="仿宋_GB2312" w:eastAsia="仿宋_GB2312" w:cs="仿宋_GB2312"/>
          <w:color w:val="000000"/>
          <w:sz w:val="32"/>
          <w:szCs w:val="32"/>
        </w:rPr>
        <w:t>提供有资质的报废机构出具的报废证明复印件或机动车报废证书。</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六</w:t>
      </w:r>
      <w:r>
        <w:rPr>
          <w:rFonts w:hint="eastAsia" w:ascii="仿宋_GB2312" w:hAnsi="仿宋_GB2312" w:eastAsia="仿宋_GB2312" w:cs="仿宋_GB2312"/>
          <w:color w:val="000000"/>
          <w:sz w:val="32"/>
          <w:szCs w:val="32"/>
        </w:rPr>
        <w:t>）独条列明政府补助金额的销售合同或相关凭证。</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七</w:t>
      </w:r>
      <w:r>
        <w:rPr>
          <w:rFonts w:hint="eastAsia" w:ascii="仿宋_GB2312" w:hAnsi="仿宋_GB2312" w:eastAsia="仿宋_GB2312" w:cs="仿宋_GB2312"/>
          <w:color w:val="000000"/>
          <w:sz w:val="32"/>
          <w:szCs w:val="32"/>
        </w:rPr>
        <w:t>）提供符合“国六”排放标准相关材料。</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Style w:val="8"/>
          <w:rFonts w:ascii="黑体" w:hAnsi="黑体" w:eastAsia="黑体" w:cs="黑体"/>
          <w:b w:val="0"/>
          <w:color w:val="000000"/>
          <w:sz w:val="32"/>
          <w:szCs w:val="32"/>
        </w:rPr>
      </w:pPr>
      <w:r>
        <w:rPr>
          <w:rStyle w:val="8"/>
          <w:rFonts w:hint="eastAsia" w:ascii="黑体" w:hAnsi="黑体" w:eastAsia="黑体" w:cs="黑体"/>
          <w:b w:val="0"/>
          <w:color w:val="000000"/>
          <w:sz w:val="32"/>
          <w:szCs w:val="32"/>
        </w:rPr>
        <w:t>四、办理流程</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（一）发布公告：</w:t>
      </w:r>
      <w:r>
        <w:rPr>
          <w:rFonts w:hint="eastAsia" w:ascii="仿宋_GB2312" w:hAnsi="仿宋_GB2312" w:eastAsia="仿宋_GB2312" w:cs="仿宋_GB2312"/>
          <w:color w:val="000000"/>
          <w:sz w:val="32"/>
          <w:szCs w:val="32"/>
          <w:lang w:eastAsia="zh-CN"/>
        </w:rPr>
        <w:t>龙华</w:t>
      </w:r>
      <w:r>
        <w:rPr>
          <w:rFonts w:hint="eastAsia" w:ascii="仿宋_GB2312" w:hAnsi="仿宋_GB2312" w:eastAsia="仿宋_GB2312" w:cs="仿宋_GB2312"/>
          <w:color w:val="000000"/>
          <w:sz w:val="32"/>
          <w:szCs w:val="32"/>
        </w:rPr>
        <w:t>区商务局制订申报受理计划，申请资料分批受理。</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（二）补助申报：汽车销售企业整理相关资料并集中申报。企业将申报材料电子版发送至邮箱xdfwyk@szlhq.gov.cn（上传材料应准确、齐全、清晰），预审通过后打印相关资料。</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（三）材料接收：</w:t>
      </w:r>
      <w:r>
        <w:rPr>
          <w:rFonts w:hint="eastAsia" w:ascii="仿宋_GB2312" w:hAnsi="仿宋_GB2312" w:eastAsia="仿宋_GB2312" w:cs="仿宋_GB2312"/>
          <w:color w:val="000000"/>
          <w:sz w:val="32"/>
          <w:szCs w:val="32"/>
          <w:lang w:eastAsia="zh-CN"/>
        </w:rPr>
        <w:t>龙华</w:t>
      </w:r>
      <w:r>
        <w:rPr>
          <w:rFonts w:hint="eastAsia" w:ascii="仿宋_GB2312" w:hAnsi="仿宋_GB2312" w:eastAsia="仿宋_GB2312" w:cs="仿宋_GB2312"/>
          <w:color w:val="000000"/>
          <w:sz w:val="32"/>
          <w:szCs w:val="32"/>
        </w:rPr>
        <w:t>区商务局将邮件通知提交纸质材料（</w:t>
      </w:r>
      <w:r>
        <w:rPr>
          <w:rFonts w:hint="eastAsia" w:ascii="仿宋_GB2312" w:hAnsi="仿宋_GB2312" w:eastAsia="仿宋_GB2312" w:cs="仿宋_GB2312"/>
          <w:color w:val="000000"/>
          <w:kern w:val="0"/>
          <w:sz w:val="32"/>
          <w:szCs w:val="32"/>
        </w:rPr>
        <w:t>纸质材料以A4纸型制作，加盖公章及骑缝章，编制目录装订成册(胶装)，申请材料一式两份。</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（四）材料审查：</w:t>
      </w:r>
      <w:r>
        <w:rPr>
          <w:rFonts w:hint="eastAsia" w:ascii="仿宋_GB2312" w:hAnsi="仿宋_GB2312" w:eastAsia="仿宋_GB2312" w:cs="仿宋_GB2312"/>
          <w:color w:val="000000"/>
          <w:sz w:val="32"/>
          <w:szCs w:val="32"/>
          <w:lang w:eastAsia="zh-CN"/>
        </w:rPr>
        <w:t>龙华</w:t>
      </w:r>
      <w:r>
        <w:rPr>
          <w:rFonts w:hint="eastAsia" w:ascii="仿宋_GB2312" w:hAnsi="仿宋_GB2312" w:eastAsia="仿宋_GB2312" w:cs="仿宋_GB2312"/>
          <w:color w:val="000000"/>
          <w:sz w:val="32"/>
          <w:szCs w:val="32"/>
        </w:rPr>
        <w:t>区商务局对申报材料的完整性和合规性进行审查：对经审查符合条件的，进入拨付流程；对经审查内容不合格的，材料退回申请人；对经审查需要补充材料的，申报人应在规定期限内补充申报材料，逾期不报的予以退回并不再受理。</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（五）专项审计：</w:t>
      </w:r>
      <w:r>
        <w:rPr>
          <w:rFonts w:hint="eastAsia" w:ascii="仿宋_GB2312" w:hAnsi="仿宋_GB2312" w:eastAsia="仿宋_GB2312" w:cs="仿宋_GB2312"/>
          <w:color w:val="000000"/>
          <w:sz w:val="32"/>
          <w:szCs w:val="32"/>
          <w:lang w:eastAsia="zh-CN"/>
        </w:rPr>
        <w:t>龙华</w:t>
      </w:r>
      <w:r>
        <w:rPr>
          <w:rFonts w:hint="eastAsia" w:ascii="仿宋_GB2312" w:hAnsi="仿宋_GB2312" w:eastAsia="仿宋_GB2312" w:cs="仿宋_GB2312"/>
          <w:color w:val="000000"/>
          <w:sz w:val="32"/>
          <w:szCs w:val="32"/>
        </w:rPr>
        <w:t>区商务局委托会计师事务所对资助项目进行专项审计，并由会计师事务所出具专项审计报告。</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（六）征求意见：由</w:t>
      </w:r>
      <w:r>
        <w:rPr>
          <w:rFonts w:hint="eastAsia" w:ascii="仿宋_GB2312" w:hAnsi="仿宋_GB2312" w:eastAsia="仿宋_GB2312" w:cs="仿宋_GB2312"/>
          <w:color w:val="000000"/>
          <w:sz w:val="32"/>
          <w:szCs w:val="32"/>
          <w:lang w:eastAsia="zh-CN"/>
        </w:rPr>
        <w:t>龙华</w:t>
      </w:r>
      <w:r>
        <w:rPr>
          <w:rFonts w:hint="eastAsia" w:ascii="仿宋_GB2312" w:hAnsi="仿宋_GB2312" w:eastAsia="仿宋_GB2312" w:cs="仿宋_GB2312"/>
          <w:color w:val="000000"/>
          <w:sz w:val="32"/>
          <w:szCs w:val="32"/>
        </w:rPr>
        <w:t>区</w:t>
      </w:r>
      <w:r>
        <w:rPr>
          <w:rFonts w:hint="eastAsia" w:ascii="仿宋_GB2312" w:hAnsi="仿宋_GB2312" w:eastAsia="仿宋_GB2312" w:cs="仿宋_GB2312"/>
          <w:color w:val="000000"/>
          <w:sz w:val="32"/>
          <w:szCs w:val="32"/>
          <w:lang w:eastAsia="zh-CN"/>
        </w:rPr>
        <w:t>商务</w:t>
      </w:r>
      <w:r>
        <w:rPr>
          <w:rFonts w:hint="eastAsia" w:ascii="仿宋_GB2312" w:hAnsi="仿宋_GB2312" w:eastAsia="仿宋_GB2312" w:cs="仿宋_GB2312"/>
          <w:color w:val="000000"/>
          <w:sz w:val="32"/>
          <w:szCs w:val="32"/>
        </w:rPr>
        <w:t>局提出拟资助名单，征求有关部门意见，相关部门未明确不予资助的，</w:t>
      </w:r>
      <w:r>
        <w:rPr>
          <w:rFonts w:hint="eastAsia" w:ascii="仿宋_GB2312" w:hAnsi="仿宋_GB2312" w:eastAsia="仿宋_GB2312" w:cs="仿宋_GB2312"/>
          <w:color w:val="000000"/>
          <w:sz w:val="32"/>
          <w:szCs w:val="32"/>
          <w:lang w:eastAsia="zh-CN"/>
        </w:rPr>
        <w:t>龙华</w:t>
      </w:r>
      <w:r>
        <w:rPr>
          <w:rFonts w:hint="eastAsia" w:ascii="仿宋_GB2312" w:hAnsi="仿宋_GB2312" w:eastAsia="仿宋_GB2312" w:cs="仿宋_GB2312"/>
          <w:color w:val="000000"/>
          <w:sz w:val="32"/>
          <w:szCs w:val="32"/>
        </w:rPr>
        <w:t>区</w:t>
      </w:r>
      <w:r>
        <w:rPr>
          <w:rFonts w:hint="eastAsia" w:ascii="仿宋_GB2312" w:hAnsi="仿宋_GB2312" w:eastAsia="仿宋_GB2312" w:cs="仿宋_GB2312"/>
          <w:color w:val="000000"/>
          <w:sz w:val="32"/>
          <w:szCs w:val="32"/>
          <w:lang w:eastAsia="zh-CN"/>
        </w:rPr>
        <w:t>商务局</w:t>
      </w:r>
      <w:r>
        <w:rPr>
          <w:rFonts w:hint="eastAsia" w:ascii="仿宋_GB2312" w:hAnsi="仿宋_GB2312" w:eastAsia="仿宋_GB2312" w:cs="仿宋_GB2312"/>
          <w:color w:val="000000"/>
          <w:sz w:val="32"/>
          <w:szCs w:val="32"/>
        </w:rPr>
        <w:t>将按正常程序报批。</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jc w:val="both"/>
        <w:outlineLvl w:val="9"/>
        <w:rPr>
          <w:rFonts w:hint="eastAsia" w:ascii="仿宋_GB2312" w:hAnsi="黑体" w:eastAsia="仿宋_GB2312"/>
          <w:color w:val="000000"/>
          <w:sz w:val="32"/>
          <w:szCs w:val="32"/>
        </w:rPr>
      </w:pPr>
      <w:r>
        <w:rPr>
          <w:rFonts w:hint="eastAsia" w:ascii="仿宋_GB2312" w:hAnsi="黑体" w:eastAsia="仿宋_GB2312"/>
          <w:color w:val="000000"/>
          <w:sz w:val="32"/>
          <w:szCs w:val="32"/>
        </w:rPr>
        <w:t>（七）对外公示：</w:t>
      </w:r>
      <w:r>
        <w:rPr>
          <w:rFonts w:hint="eastAsia" w:ascii="仿宋_GB2312" w:hAnsi="黑体" w:eastAsia="仿宋_GB2312"/>
          <w:color w:val="000000"/>
          <w:sz w:val="32"/>
          <w:szCs w:val="32"/>
          <w:lang w:eastAsia="zh-CN"/>
        </w:rPr>
        <w:t>龙华</w:t>
      </w:r>
      <w:r>
        <w:rPr>
          <w:rFonts w:hint="eastAsia" w:ascii="仿宋_GB2312" w:hAnsi="黑体" w:eastAsia="仿宋_GB2312"/>
          <w:color w:val="000000"/>
          <w:sz w:val="32"/>
          <w:szCs w:val="32"/>
        </w:rPr>
        <w:t>区商务局将符合拟资助名单在龙华政府在线等网站上公示5个工作日。</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jc w:val="both"/>
        <w:outlineLvl w:val="9"/>
        <w:rPr>
          <w:rFonts w:ascii="仿宋_GB2312" w:hAnsi="黑体" w:eastAsia="仿宋_GB2312"/>
          <w:color w:val="000000"/>
          <w:sz w:val="32"/>
          <w:szCs w:val="32"/>
        </w:rPr>
      </w:pPr>
      <w:r>
        <w:rPr>
          <w:rFonts w:hint="eastAsia" w:ascii="仿宋_GB2312" w:hAnsi="黑体" w:eastAsia="仿宋_GB2312"/>
          <w:color w:val="000000"/>
          <w:sz w:val="32"/>
          <w:szCs w:val="32"/>
        </w:rPr>
        <w:t>（八）报批：公示期满后，报区业务分管领导审批。</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（九）资金拨付：</w:t>
      </w:r>
      <w:r>
        <w:rPr>
          <w:rFonts w:hint="eastAsia" w:ascii="仿宋_GB2312" w:hAnsi="仿宋_GB2312" w:eastAsia="仿宋_GB2312" w:cs="仿宋_GB2312"/>
          <w:color w:val="000000"/>
          <w:sz w:val="32"/>
          <w:szCs w:val="32"/>
          <w:lang w:eastAsia="zh-CN"/>
        </w:rPr>
        <w:t>龙华</w:t>
      </w:r>
      <w:r>
        <w:rPr>
          <w:rFonts w:hint="eastAsia" w:ascii="仿宋_GB2312" w:hAnsi="仿宋_GB2312" w:eastAsia="仿宋_GB2312" w:cs="仿宋_GB2312"/>
          <w:color w:val="000000"/>
          <w:sz w:val="32"/>
          <w:szCs w:val="32"/>
        </w:rPr>
        <w:t>区商务局向资助对象下达资助通知并按有关规定办理款项拨付手续。</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黑体" w:hAnsi="黑体" w:eastAsia="黑体" w:cs="黑体"/>
          <w:color w:val="000000"/>
          <w:sz w:val="32"/>
          <w:szCs w:val="32"/>
        </w:rPr>
      </w:pPr>
      <w:r>
        <w:rPr>
          <w:rFonts w:hint="eastAsia" w:ascii="黑体" w:hAnsi="黑体" w:eastAsia="黑体" w:cs="黑体"/>
          <w:color w:val="000000"/>
          <w:sz w:val="32"/>
          <w:szCs w:val="32"/>
        </w:rPr>
        <w:t>五、时限要求</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具体时间以发布的申报通知为准。</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黑体" w:hAnsi="黑体" w:eastAsia="黑体" w:cs="黑体"/>
          <w:color w:val="000000"/>
          <w:sz w:val="32"/>
          <w:szCs w:val="32"/>
        </w:rPr>
      </w:pPr>
      <w:r>
        <w:rPr>
          <w:rFonts w:hint="eastAsia" w:ascii="黑体" w:hAnsi="黑体" w:eastAsia="黑体" w:cs="黑体"/>
          <w:color w:val="000000"/>
          <w:sz w:val="32"/>
          <w:szCs w:val="32"/>
        </w:rPr>
        <w:t>六、附则</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（一）本操作规程由龙华区商务局负责解释，自发布之日起施行。</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outlineLvl w:val="9"/>
        <w:rPr>
          <w:rFonts w:ascii="仿宋_GB2312" w:hAnsi="仿宋" w:eastAsia="仿宋_GB2312"/>
          <w:color w:val="000000"/>
          <w:sz w:val="32"/>
          <w:szCs w:val="32"/>
        </w:rPr>
      </w:pPr>
      <w:r>
        <w:rPr>
          <w:rFonts w:hint="eastAsia" w:ascii="仿宋_GB2312" w:hAnsi="仿宋" w:eastAsia="仿宋_GB2312"/>
          <w:color w:val="000000"/>
          <w:sz w:val="32"/>
          <w:szCs w:val="32"/>
          <w:lang w:eastAsia="zh-CN"/>
        </w:rPr>
        <w:t>（二）龙华</w:t>
      </w:r>
      <w:r>
        <w:rPr>
          <w:rFonts w:hint="eastAsia" w:ascii="仿宋_GB2312" w:hAnsi="仿宋" w:eastAsia="仿宋_GB2312"/>
          <w:color w:val="000000"/>
          <w:sz w:val="32"/>
          <w:szCs w:val="32"/>
        </w:rPr>
        <w:t>区商务局不接受任何中介机构代理项目申报，一经发现中介代为申报项目，视情况取消申报资格，并按有关规定追究法律责任。</w:t>
      </w:r>
    </w:p>
    <w:p>
      <w:pPr>
        <w:widowControl/>
        <w:spacing w:line="560" w:lineRule="exact"/>
        <w:ind w:firstLine="0" w:firstLineChars="0"/>
        <w:rPr>
          <w:rFonts w:ascii="仿宋_GB2312" w:hAnsi="仿宋" w:eastAsia="仿宋_GB2312"/>
          <w:color w:val="000000"/>
          <w:sz w:val="32"/>
          <w:szCs w:val="32"/>
        </w:rPr>
      </w:pPr>
    </w:p>
    <w:p>
      <w:pPr>
        <w:widowControl/>
        <w:spacing w:line="560" w:lineRule="exact"/>
        <w:ind w:firstLine="0" w:firstLineChars="0"/>
        <w:rPr>
          <w:rFonts w:ascii="仿宋_GB2312" w:hAnsi="仿宋" w:eastAsia="仿宋_GB2312"/>
          <w:color w:val="000000"/>
          <w:sz w:val="32"/>
          <w:szCs w:val="32"/>
        </w:rPr>
      </w:pPr>
    </w:p>
    <w:p>
      <w:pPr>
        <w:widowControl/>
        <w:spacing w:line="560" w:lineRule="exact"/>
        <w:ind w:firstLine="0" w:firstLineChars="0"/>
        <w:rPr>
          <w:rFonts w:ascii="仿宋_GB2312" w:hAnsi="仿宋" w:eastAsia="仿宋_GB2312"/>
          <w:color w:val="000000"/>
          <w:sz w:val="32"/>
          <w:szCs w:val="32"/>
        </w:rPr>
      </w:pPr>
    </w:p>
    <w:p>
      <w:pPr>
        <w:widowControl/>
        <w:spacing w:line="560" w:lineRule="exact"/>
        <w:ind w:firstLine="0" w:firstLineChars="0"/>
        <w:rPr>
          <w:rFonts w:ascii="仿宋_GB2312" w:hAnsi="仿宋" w:eastAsia="仿宋_GB2312"/>
          <w:color w:val="000000"/>
          <w:sz w:val="32"/>
          <w:szCs w:val="32"/>
        </w:rPr>
      </w:pPr>
    </w:p>
    <w:p>
      <w:pPr>
        <w:widowControl/>
        <w:spacing w:line="560" w:lineRule="exact"/>
        <w:ind w:firstLine="0" w:firstLineChars="0"/>
        <w:rPr>
          <w:rFonts w:ascii="仿宋_GB2312" w:hAnsi="仿宋" w:eastAsia="仿宋_GB2312"/>
          <w:color w:val="000000"/>
          <w:sz w:val="32"/>
          <w:szCs w:val="32"/>
        </w:rPr>
      </w:pPr>
    </w:p>
    <w:p>
      <w:pPr>
        <w:widowControl/>
        <w:spacing w:line="560" w:lineRule="exact"/>
        <w:ind w:firstLine="0" w:firstLineChars="0"/>
        <w:rPr>
          <w:rFonts w:ascii="仿宋_GB2312" w:hAnsi="仿宋" w:eastAsia="仿宋_GB2312"/>
          <w:color w:val="000000"/>
          <w:sz w:val="32"/>
          <w:szCs w:val="32"/>
        </w:rPr>
      </w:pPr>
    </w:p>
    <w:p>
      <w:pPr>
        <w:widowControl/>
        <w:spacing w:line="560" w:lineRule="exact"/>
        <w:ind w:firstLine="0" w:firstLineChars="0"/>
        <w:rPr>
          <w:rFonts w:ascii="仿宋_GB2312" w:hAnsi="仿宋" w:eastAsia="仿宋_GB2312"/>
          <w:color w:val="000000"/>
          <w:sz w:val="32"/>
          <w:szCs w:val="32"/>
        </w:rPr>
      </w:pPr>
    </w:p>
    <w:p>
      <w:pPr>
        <w:widowControl/>
        <w:spacing w:line="560" w:lineRule="exact"/>
        <w:ind w:firstLine="0" w:firstLineChars="0"/>
        <w:rPr>
          <w:rFonts w:ascii="仿宋_GB2312" w:hAnsi="仿宋" w:eastAsia="仿宋_GB2312"/>
          <w:color w:val="000000"/>
          <w:sz w:val="32"/>
          <w:szCs w:val="32"/>
        </w:rPr>
      </w:pPr>
    </w:p>
    <w:p>
      <w:pPr>
        <w:widowControl/>
        <w:spacing w:line="560" w:lineRule="exact"/>
        <w:rPr>
          <w:rFonts w:hint="eastAsia" w:ascii="黑体" w:hAnsi="黑体" w:eastAsia="黑体" w:cs="黑体"/>
          <w:color w:val="000000"/>
          <w:sz w:val="32"/>
          <w:szCs w:val="32"/>
        </w:rPr>
      </w:pPr>
      <w:r>
        <w:rPr>
          <w:rFonts w:hint="eastAsia" w:ascii="黑体" w:hAnsi="黑体" w:eastAsia="黑体" w:cs="黑体"/>
          <w:color w:val="000000"/>
          <w:sz w:val="32"/>
          <w:szCs w:val="32"/>
        </w:rPr>
        <w:t>附件1</w:t>
      </w:r>
    </w:p>
    <w:p>
      <w:pPr>
        <w:widowControl/>
        <w:spacing w:line="560" w:lineRule="exact"/>
        <w:rPr>
          <w:rFonts w:hint="eastAsia" w:ascii="黑体" w:hAnsi="黑体" w:eastAsia="黑体" w:cs="黑体"/>
          <w:color w:val="000000"/>
          <w:sz w:val="32"/>
          <w:szCs w:val="32"/>
        </w:rPr>
      </w:pPr>
    </w:p>
    <w:p>
      <w:pPr>
        <w:widowControl/>
        <w:spacing w:beforeLines="0" w:afterLines="0" w:line="540" w:lineRule="exact"/>
        <w:jc w:val="center"/>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深圳市龙华区汽车消费补贴申请书</w:t>
      </w:r>
    </w:p>
    <w:p>
      <w:pPr>
        <w:widowControl/>
        <w:spacing w:beforeLines="0" w:afterLines="0" w:line="540" w:lineRule="exact"/>
        <w:jc w:val="center"/>
        <w:rPr>
          <w:rFonts w:ascii="仿宋_GB2312" w:hAnsi="仿宋_GB2312" w:eastAsia="仿宋_GB2312" w:cs="仿宋_GB2312"/>
          <w:b/>
          <w:bCs/>
          <w:color w:val="000000"/>
          <w:sz w:val="36"/>
          <w:szCs w:val="36"/>
        </w:rPr>
      </w:pPr>
    </w:p>
    <w:p>
      <w:pPr>
        <w:keepNext w:val="0"/>
        <w:keepLines w:val="0"/>
        <w:pageBreakBefore w:val="0"/>
        <w:widowControl w:val="0"/>
        <w:suppressAutoHyphens/>
        <w:kinsoku/>
        <w:wordWrap/>
        <w:overflowPunct/>
        <w:topLinePunct w:val="0"/>
        <w:autoSpaceDE w:val="0"/>
        <w:autoSpaceDN w:val="0"/>
        <w:bidi w:val="0"/>
        <w:adjustRightInd w:val="0"/>
        <w:snapToGrid/>
        <w:spacing w:beforeLines="0" w:afterLines="0" w:line="540" w:lineRule="exact"/>
        <w:ind w:left="0" w:leftChars="0" w:right="0" w:rightChars="0"/>
        <w:jc w:val="both"/>
        <w:textAlignment w:val="auto"/>
        <w:outlineLvl w:val="9"/>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深圳市龙华区工业和信息化局（深圳市龙华区商务局）：</w:t>
      </w:r>
    </w:p>
    <w:p>
      <w:pPr>
        <w:keepNext w:val="0"/>
        <w:keepLines w:val="0"/>
        <w:pageBreakBefore w:val="0"/>
        <w:widowControl w:val="0"/>
        <w:suppressAutoHyphens/>
        <w:kinsoku/>
        <w:wordWrap/>
        <w:overflowPunct/>
        <w:topLinePunct w:val="0"/>
        <w:autoSpaceDE w:val="0"/>
        <w:autoSpaceDN w:val="0"/>
        <w:bidi w:val="0"/>
        <w:adjustRightInd w:val="0"/>
        <w:snapToGrid/>
        <w:spacing w:beforeLines="0" w:afterLines="0" w:line="540" w:lineRule="exact"/>
        <w:ind w:left="0" w:leftChars="0" w:right="0" w:rightChars="0" w:firstLine="560" w:firstLineChars="200"/>
        <w:jc w:val="both"/>
        <w:textAlignment w:val="auto"/>
        <w:outlineLvl w:val="9"/>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我公司自愿代消费者申请龙华区汽车消费补贴资金，共计</w:t>
      </w:r>
      <w:r>
        <w:rPr>
          <w:rFonts w:hint="eastAsia" w:ascii="仿宋_GB2312" w:hAnsi="仿宋_GB2312" w:eastAsia="仿宋_GB2312" w:cs="仿宋_GB2312"/>
          <w:color w:val="000000"/>
          <w:kern w:val="0"/>
          <w:sz w:val="28"/>
          <w:szCs w:val="28"/>
        </w:rPr>
        <w:t>xx项xx万元</w:t>
      </w:r>
      <w:r>
        <w:rPr>
          <w:rFonts w:hint="eastAsia" w:ascii="仿宋_GB2312" w:hAnsi="仿宋_GB2312" w:eastAsia="仿宋_GB2312" w:cs="仿宋_GB2312"/>
          <w:color w:val="000000"/>
          <w:kern w:val="0"/>
          <w:sz w:val="28"/>
          <w:szCs w:val="28"/>
          <w:lang w:val="zh-CN"/>
        </w:rPr>
        <w:t>。我公司承诺已向购车客户介绍龙华区推动汽车消费升级补贴政策，明确购车款中政府补贴金额。我公司承诺填报事项真实、有效，并接受有关主管部门为审核本申请而进行的必要核查。如有虚假，本公司依法承担相应的法律责任。</w:t>
      </w:r>
    </w:p>
    <w:p>
      <w:pPr>
        <w:keepNext w:val="0"/>
        <w:keepLines w:val="0"/>
        <w:pageBreakBefore w:val="0"/>
        <w:widowControl w:val="0"/>
        <w:suppressAutoHyphens/>
        <w:kinsoku/>
        <w:wordWrap/>
        <w:overflowPunct/>
        <w:topLinePunct w:val="0"/>
        <w:autoSpaceDE w:val="0"/>
        <w:autoSpaceDN w:val="0"/>
        <w:bidi w:val="0"/>
        <w:adjustRightInd w:val="0"/>
        <w:snapToGrid/>
        <w:spacing w:beforeLines="0" w:afterLines="0" w:line="540" w:lineRule="exact"/>
        <w:ind w:left="0" w:leftChars="0" w:right="0" w:rightChars="0" w:firstLine="645"/>
        <w:jc w:val="both"/>
        <w:textAlignment w:val="auto"/>
        <w:outlineLvl w:val="9"/>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现申请将资金拨入以下账号：</w:t>
      </w:r>
    </w:p>
    <w:p>
      <w:pPr>
        <w:keepNext w:val="0"/>
        <w:keepLines w:val="0"/>
        <w:pageBreakBefore w:val="0"/>
        <w:widowControl w:val="0"/>
        <w:suppressAutoHyphens/>
        <w:kinsoku/>
        <w:wordWrap/>
        <w:overflowPunct/>
        <w:topLinePunct w:val="0"/>
        <w:autoSpaceDE w:val="0"/>
        <w:autoSpaceDN w:val="0"/>
        <w:bidi w:val="0"/>
        <w:adjustRightInd w:val="0"/>
        <w:snapToGrid/>
        <w:spacing w:beforeLines="0" w:afterLines="0" w:line="540" w:lineRule="exact"/>
        <w:ind w:left="0" w:leftChars="0" w:right="0" w:rightChars="0" w:firstLine="645"/>
        <w:jc w:val="both"/>
        <w:textAlignment w:val="auto"/>
        <w:outlineLvl w:val="9"/>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账户名称：</w:t>
      </w:r>
    </w:p>
    <w:p>
      <w:pPr>
        <w:keepNext w:val="0"/>
        <w:keepLines w:val="0"/>
        <w:pageBreakBefore w:val="0"/>
        <w:widowControl w:val="0"/>
        <w:suppressAutoHyphens/>
        <w:kinsoku/>
        <w:wordWrap/>
        <w:overflowPunct/>
        <w:topLinePunct w:val="0"/>
        <w:autoSpaceDE w:val="0"/>
        <w:autoSpaceDN w:val="0"/>
        <w:bidi w:val="0"/>
        <w:adjustRightInd w:val="0"/>
        <w:snapToGrid/>
        <w:spacing w:beforeLines="0" w:afterLines="0" w:line="540" w:lineRule="exact"/>
        <w:ind w:left="0" w:leftChars="0" w:right="0" w:rightChars="0" w:firstLine="645"/>
        <w:jc w:val="both"/>
        <w:textAlignment w:val="auto"/>
        <w:outlineLvl w:val="9"/>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账号：</w:t>
      </w:r>
    </w:p>
    <w:p>
      <w:pPr>
        <w:keepNext w:val="0"/>
        <w:keepLines w:val="0"/>
        <w:pageBreakBefore w:val="0"/>
        <w:widowControl w:val="0"/>
        <w:suppressAutoHyphens/>
        <w:kinsoku/>
        <w:wordWrap/>
        <w:overflowPunct/>
        <w:topLinePunct w:val="0"/>
        <w:autoSpaceDE w:val="0"/>
        <w:autoSpaceDN w:val="0"/>
        <w:bidi w:val="0"/>
        <w:adjustRightInd w:val="0"/>
        <w:snapToGrid/>
        <w:spacing w:beforeLines="0" w:afterLines="0" w:line="540" w:lineRule="exact"/>
        <w:ind w:left="0" w:leftChars="0" w:right="0" w:rightChars="0" w:firstLine="646"/>
        <w:jc w:val="both"/>
        <w:textAlignment w:val="auto"/>
        <w:outlineLvl w:val="9"/>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开户行：（如：××银行××支行或营业部）</w:t>
      </w:r>
    </w:p>
    <w:p>
      <w:pPr>
        <w:keepNext w:val="0"/>
        <w:keepLines w:val="0"/>
        <w:pageBreakBefore w:val="0"/>
        <w:widowControl w:val="0"/>
        <w:suppressAutoHyphens/>
        <w:kinsoku/>
        <w:wordWrap/>
        <w:overflowPunct/>
        <w:topLinePunct w:val="0"/>
        <w:autoSpaceDE w:val="0"/>
        <w:autoSpaceDN w:val="0"/>
        <w:bidi w:val="0"/>
        <w:adjustRightInd w:val="0"/>
        <w:snapToGrid/>
        <w:spacing w:beforeLines="0" w:afterLines="0" w:line="540" w:lineRule="exact"/>
        <w:ind w:left="0" w:leftChars="0" w:right="0" w:rightChars="0"/>
        <w:jc w:val="both"/>
        <w:textAlignment w:val="auto"/>
        <w:outlineLvl w:val="9"/>
        <w:rPr>
          <w:rFonts w:hint="eastAsia" w:ascii="仿宋_GB2312" w:hAnsi="仿宋_GB2312" w:eastAsia="仿宋_GB2312" w:cs="仿宋_GB2312"/>
          <w:color w:val="000000"/>
          <w:kern w:val="0"/>
          <w:sz w:val="28"/>
          <w:szCs w:val="28"/>
          <w:lang w:val="zh-CN"/>
        </w:rPr>
      </w:pPr>
    </w:p>
    <w:p>
      <w:pPr>
        <w:keepNext w:val="0"/>
        <w:keepLines w:val="0"/>
        <w:pageBreakBefore w:val="0"/>
        <w:widowControl w:val="0"/>
        <w:suppressAutoHyphens/>
        <w:kinsoku/>
        <w:wordWrap/>
        <w:overflowPunct/>
        <w:topLinePunct w:val="0"/>
        <w:autoSpaceDE w:val="0"/>
        <w:autoSpaceDN w:val="0"/>
        <w:bidi w:val="0"/>
        <w:adjustRightInd w:val="0"/>
        <w:snapToGrid/>
        <w:spacing w:beforeLines="0" w:afterLines="0" w:line="540" w:lineRule="exact"/>
        <w:ind w:left="0" w:leftChars="0" w:right="0" w:rightChars="0"/>
        <w:jc w:val="both"/>
        <w:textAlignment w:val="auto"/>
        <w:outlineLvl w:val="9"/>
        <w:rPr>
          <w:rFonts w:hint="eastAsia" w:ascii="仿宋_GB2312" w:hAnsi="仿宋_GB2312" w:eastAsia="仿宋_GB2312" w:cs="仿宋_GB2312"/>
          <w:color w:val="000000"/>
          <w:kern w:val="0"/>
          <w:sz w:val="28"/>
          <w:szCs w:val="28"/>
          <w:lang w:val="zh-CN"/>
        </w:rPr>
      </w:pPr>
    </w:p>
    <w:p>
      <w:pPr>
        <w:keepNext w:val="0"/>
        <w:keepLines w:val="0"/>
        <w:pageBreakBefore w:val="0"/>
        <w:widowControl w:val="0"/>
        <w:suppressAutoHyphens/>
        <w:kinsoku/>
        <w:wordWrap/>
        <w:overflowPunct/>
        <w:topLinePunct w:val="0"/>
        <w:autoSpaceDE w:val="0"/>
        <w:autoSpaceDN w:val="0"/>
        <w:bidi w:val="0"/>
        <w:adjustRightInd w:val="0"/>
        <w:snapToGrid/>
        <w:spacing w:beforeLines="0" w:afterLines="0" w:line="540" w:lineRule="exact"/>
        <w:ind w:left="0" w:leftChars="0" w:right="0" w:rightChars="0" w:firstLine="2520" w:firstLineChars="900"/>
        <w:jc w:val="both"/>
        <w:textAlignment w:val="auto"/>
        <w:outlineLvl w:val="9"/>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企业名称(盖公章)：</w:t>
      </w:r>
    </w:p>
    <w:p>
      <w:pPr>
        <w:keepNext w:val="0"/>
        <w:keepLines w:val="0"/>
        <w:pageBreakBefore w:val="0"/>
        <w:widowControl w:val="0"/>
        <w:suppressAutoHyphens/>
        <w:kinsoku/>
        <w:wordWrap/>
        <w:overflowPunct/>
        <w:topLinePunct w:val="0"/>
        <w:autoSpaceDE w:val="0"/>
        <w:autoSpaceDN w:val="0"/>
        <w:bidi w:val="0"/>
        <w:adjustRightInd w:val="0"/>
        <w:snapToGrid/>
        <w:spacing w:beforeLines="0" w:afterLines="0" w:line="540" w:lineRule="exact"/>
        <w:ind w:left="0" w:leftChars="0" w:right="0" w:rightChars="0" w:firstLine="2520" w:firstLineChars="900"/>
        <w:jc w:val="both"/>
        <w:textAlignment w:val="auto"/>
        <w:outlineLvl w:val="9"/>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法定代表人（或授权代表）签字：</w:t>
      </w:r>
    </w:p>
    <w:p>
      <w:pPr>
        <w:keepNext w:val="0"/>
        <w:keepLines w:val="0"/>
        <w:pageBreakBefore w:val="0"/>
        <w:widowControl w:val="0"/>
        <w:suppressAutoHyphens/>
        <w:kinsoku/>
        <w:wordWrap/>
        <w:overflowPunct/>
        <w:topLinePunct w:val="0"/>
        <w:autoSpaceDE w:val="0"/>
        <w:autoSpaceDN w:val="0"/>
        <w:bidi w:val="0"/>
        <w:adjustRightInd w:val="0"/>
        <w:snapToGrid/>
        <w:spacing w:beforeLines="0" w:afterLines="0" w:line="540" w:lineRule="exact"/>
        <w:ind w:left="0" w:leftChars="0" w:right="0" w:rightChars="0" w:firstLine="2520" w:firstLineChars="900"/>
        <w:jc w:val="both"/>
        <w:textAlignment w:val="auto"/>
        <w:outlineLvl w:val="9"/>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 xml:space="preserve">日期： 年  月   日 </w:t>
      </w:r>
    </w:p>
    <w:p>
      <w:pPr>
        <w:keepNext w:val="0"/>
        <w:keepLines w:val="0"/>
        <w:pageBreakBefore w:val="0"/>
        <w:widowControl w:val="0"/>
        <w:suppressAutoHyphens/>
        <w:kinsoku/>
        <w:wordWrap/>
        <w:overflowPunct/>
        <w:topLinePunct w:val="0"/>
        <w:autoSpaceDE w:val="0"/>
        <w:autoSpaceDN w:val="0"/>
        <w:bidi w:val="0"/>
        <w:adjustRightInd w:val="0"/>
        <w:snapToGrid/>
        <w:spacing w:beforeLines="0" w:afterLines="0" w:line="540" w:lineRule="exact"/>
        <w:ind w:left="0" w:leftChars="0" w:right="0" w:rightChars="0"/>
        <w:jc w:val="both"/>
        <w:textAlignment w:val="auto"/>
        <w:outlineLvl w:val="9"/>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企业地址：</w:t>
      </w:r>
    </w:p>
    <w:p>
      <w:pPr>
        <w:keepNext w:val="0"/>
        <w:keepLines w:val="0"/>
        <w:pageBreakBefore w:val="0"/>
        <w:widowControl w:val="0"/>
        <w:suppressAutoHyphens/>
        <w:kinsoku/>
        <w:wordWrap/>
        <w:overflowPunct/>
        <w:topLinePunct w:val="0"/>
        <w:autoSpaceDE w:val="0"/>
        <w:autoSpaceDN w:val="0"/>
        <w:bidi w:val="0"/>
        <w:adjustRightInd w:val="0"/>
        <w:snapToGrid/>
        <w:spacing w:beforeLines="0" w:afterLines="0" w:line="540" w:lineRule="exact"/>
        <w:ind w:left="0" w:leftChars="0" w:right="0" w:rightChars="0"/>
        <w:jc w:val="both"/>
        <w:textAlignment w:val="auto"/>
        <w:outlineLvl w:val="9"/>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联 系 人：</w:t>
      </w:r>
    </w:p>
    <w:p>
      <w:pPr>
        <w:keepNext w:val="0"/>
        <w:keepLines w:val="0"/>
        <w:pageBreakBefore w:val="0"/>
        <w:widowControl w:val="0"/>
        <w:suppressAutoHyphens/>
        <w:kinsoku/>
        <w:wordWrap/>
        <w:overflowPunct/>
        <w:topLinePunct w:val="0"/>
        <w:autoSpaceDE w:val="0"/>
        <w:autoSpaceDN w:val="0"/>
        <w:bidi w:val="0"/>
        <w:adjustRightInd w:val="0"/>
        <w:snapToGrid/>
        <w:spacing w:beforeLines="0" w:afterLines="0" w:line="540" w:lineRule="exact"/>
        <w:ind w:left="0" w:leftChars="0" w:right="0" w:rightChars="0"/>
        <w:jc w:val="both"/>
        <w:textAlignment w:val="auto"/>
        <w:outlineLvl w:val="9"/>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rPr>
        <w:t>固    话</w:t>
      </w:r>
      <w:r>
        <w:rPr>
          <w:rFonts w:hint="eastAsia" w:ascii="仿宋_GB2312" w:hAnsi="仿宋_GB2312" w:eastAsia="仿宋_GB2312" w:cs="仿宋_GB2312"/>
          <w:color w:val="000000"/>
          <w:kern w:val="0"/>
          <w:sz w:val="28"/>
          <w:szCs w:val="28"/>
          <w:lang w:val="zh-CN"/>
        </w:rPr>
        <w:t xml:space="preserve">： </w:t>
      </w:r>
    </w:p>
    <w:p>
      <w:pPr>
        <w:keepNext w:val="0"/>
        <w:keepLines w:val="0"/>
        <w:pageBreakBefore w:val="0"/>
        <w:widowControl w:val="0"/>
        <w:suppressAutoHyphens/>
        <w:kinsoku/>
        <w:wordWrap/>
        <w:overflowPunct/>
        <w:topLinePunct w:val="0"/>
        <w:autoSpaceDE w:val="0"/>
        <w:autoSpaceDN w:val="0"/>
        <w:bidi w:val="0"/>
        <w:adjustRightInd w:val="0"/>
        <w:snapToGrid/>
        <w:spacing w:beforeLines="0" w:afterLines="0" w:line="540" w:lineRule="exact"/>
        <w:ind w:left="0" w:leftChars="0" w:right="0" w:rightChars="0"/>
        <w:jc w:val="both"/>
        <w:textAlignment w:val="auto"/>
        <w:outlineLvl w:val="9"/>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手    机：</w:t>
      </w:r>
    </w:p>
    <w:p>
      <w:pPr>
        <w:keepNext w:val="0"/>
        <w:keepLines w:val="0"/>
        <w:pageBreakBefore w:val="0"/>
        <w:widowControl w:val="0"/>
        <w:suppressAutoHyphens/>
        <w:kinsoku/>
        <w:wordWrap/>
        <w:overflowPunct/>
        <w:topLinePunct w:val="0"/>
        <w:autoSpaceDE w:val="0"/>
        <w:autoSpaceDN w:val="0"/>
        <w:bidi w:val="0"/>
        <w:adjustRightInd w:val="0"/>
        <w:snapToGrid/>
        <w:spacing w:beforeLines="0" w:afterLines="0" w:line="540" w:lineRule="exact"/>
        <w:ind w:left="0" w:leftChars="0" w:right="0" w:rightChars="0"/>
        <w:jc w:val="both"/>
        <w:textAlignment w:val="auto"/>
        <w:outlineLvl w:val="9"/>
        <w:rPr>
          <w:rFonts w:hint="eastAsia" w:ascii="仿宋_GB2312" w:hAnsi="仿宋_GB2312" w:eastAsia="仿宋_GB2312" w:cs="仿宋_GB2312"/>
          <w:color w:val="000000"/>
          <w:kern w:val="0"/>
          <w:sz w:val="28"/>
          <w:szCs w:val="28"/>
        </w:rPr>
      </w:pPr>
    </w:p>
    <w:p>
      <w:pPr>
        <w:spacing w:beforeLines="0" w:afterLines="0" w:line="540" w:lineRule="exact"/>
        <w:jc w:val="center"/>
        <w:rPr>
          <w:rFonts w:ascii="黑体" w:eastAsia="黑体"/>
          <w:color w:val="000000"/>
          <w:sz w:val="36"/>
        </w:rPr>
      </w:pPr>
      <w:r>
        <w:rPr>
          <w:rFonts w:hint="eastAsia" w:ascii="仿宋_GB2312" w:eastAsia="仿宋_GB2312"/>
          <w:color w:val="000000"/>
          <w:sz w:val="28"/>
        </w:rPr>
        <w:t>深圳市</w:t>
      </w:r>
      <w:r>
        <w:rPr>
          <w:rFonts w:hint="eastAsia" w:ascii="仿宋_GB2312" w:eastAsia="仿宋_GB2312"/>
          <w:color w:val="000000"/>
          <w:sz w:val="28"/>
          <w:lang w:eastAsia="zh-CN"/>
        </w:rPr>
        <w:t>龙华区工业和信息化局（深圳市龙华区商务局）</w:t>
      </w:r>
    </w:p>
    <w:p>
      <w:pPr>
        <w:spacing w:line="560" w:lineRule="exact"/>
        <w:rPr>
          <w:rFonts w:hint="eastAsia" w:ascii="仿宋_GB2312" w:eastAsia="仿宋_GB2312"/>
          <w:color w:val="000000"/>
          <w:sz w:val="28"/>
        </w:rPr>
        <w:sectPr>
          <w:footerReference r:id="rId5" w:type="default"/>
          <w:pgSz w:w="11906" w:h="16838"/>
          <w:pgMar w:top="1440" w:right="1800" w:bottom="1440" w:left="1800" w:header="851" w:footer="992" w:gutter="0"/>
          <w:pgNumType w:fmt="numberInDash"/>
          <w:cols w:space="720" w:num="1"/>
          <w:docGrid w:type="lines" w:linePitch="312" w:charSpace="0"/>
        </w:sectPr>
      </w:pPr>
    </w:p>
    <w:p>
      <w:pPr>
        <w:widowControl/>
        <w:jc w:val="both"/>
        <w:textAlignment w:val="center"/>
        <w:rPr>
          <w:rFonts w:ascii="仿宋_GB2312" w:hAnsi="宋体" w:eastAsia="仿宋_GB2312" w:cs="仿宋_GB2312"/>
          <w:color w:val="000000"/>
          <w:sz w:val="48"/>
          <w:szCs w:val="48"/>
        </w:rPr>
      </w:pPr>
      <w:r>
        <w:rPr>
          <w:rFonts w:hint="eastAsia" w:ascii="黑体" w:hAnsi="黑体" w:eastAsia="黑体" w:cs="黑体"/>
          <w:color w:val="000000"/>
          <w:sz w:val="32"/>
          <w:szCs w:val="32"/>
        </w:rPr>
        <w:t>附件2</w:t>
      </w:r>
      <w:r>
        <w:rPr>
          <w:rFonts w:hint="eastAsia" w:ascii="仿宋_GB2312" w:hAnsi="仿宋" w:eastAsia="仿宋_GB2312"/>
          <w:color w:val="000000"/>
          <w:sz w:val="32"/>
          <w:szCs w:val="32"/>
        </w:rPr>
        <w:t xml:space="preserve">    </w:t>
      </w:r>
      <w:r>
        <w:rPr>
          <w:rFonts w:hint="eastAsia" w:ascii="仿宋_GB2312" w:hAnsi="仿宋" w:eastAsia="仿宋_GB2312"/>
          <w:color w:val="000000"/>
          <w:sz w:val="24"/>
          <w:szCs w:val="32"/>
        </w:rPr>
        <w:t xml:space="preserve">                   </w:t>
      </w:r>
      <w:r>
        <w:rPr>
          <w:rFonts w:hint="eastAsia" w:ascii="方正小标宋简体" w:hAnsi="方正小标宋简体" w:eastAsia="方正小标宋简体" w:cs="方正小标宋简体"/>
          <w:color w:val="000000"/>
          <w:kern w:val="0"/>
          <w:sz w:val="44"/>
          <w:szCs w:val="44"/>
        </w:rPr>
        <w:t xml:space="preserve">  xx公司汽车销售清单（模板）</w:t>
      </w:r>
    </w:p>
    <w:tbl>
      <w:tblPr>
        <w:tblStyle w:val="10"/>
        <w:tblW w:w="14375" w:type="dxa"/>
        <w:tblInd w:w="-231" w:type="dxa"/>
        <w:tblLayout w:type="fixed"/>
        <w:tblCellMar>
          <w:top w:w="15" w:type="dxa"/>
          <w:left w:w="15" w:type="dxa"/>
          <w:bottom w:w="15" w:type="dxa"/>
          <w:right w:w="15" w:type="dxa"/>
        </w:tblCellMar>
      </w:tblPr>
      <w:tblGrid>
        <w:gridCol w:w="513"/>
        <w:gridCol w:w="1187"/>
        <w:gridCol w:w="1438"/>
        <w:gridCol w:w="1475"/>
        <w:gridCol w:w="975"/>
        <w:gridCol w:w="1350"/>
        <w:gridCol w:w="600"/>
        <w:gridCol w:w="950"/>
        <w:gridCol w:w="1012"/>
        <w:gridCol w:w="888"/>
        <w:gridCol w:w="762"/>
        <w:gridCol w:w="1425"/>
        <w:gridCol w:w="888"/>
        <w:gridCol w:w="912"/>
      </w:tblGrid>
      <w:tr>
        <w:tblPrEx>
          <w:tblLayout w:type="fixed"/>
          <w:tblCellMar>
            <w:top w:w="15" w:type="dxa"/>
            <w:left w:w="15" w:type="dxa"/>
            <w:bottom w:w="15" w:type="dxa"/>
            <w:right w:w="15" w:type="dxa"/>
          </w:tblCellMar>
        </w:tblPrEx>
        <w:trPr>
          <w:trHeight w:val="1702" w:hRule="atLeast"/>
        </w:trPr>
        <w:tc>
          <w:tcPr>
            <w:tcW w:w="51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color w:val="000000"/>
                <w:szCs w:val="21"/>
                <w:lang w:eastAsia="zh-CN"/>
              </w:rPr>
            </w:pPr>
            <w:r>
              <w:rPr>
                <w:rFonts w:hint="eastAsia" w:ascii="仿宋_GB2312" w:hAnsi="宋体" w:eastAsia="仿宋_GB2312" w:cs="仿宋_GB2312"/>
                <w:color w:val="000000"/>
                <w:szCs w:val="21"/>
                <w:lang w:eastAsia="zh-CN"/>
              </w:rPr>
              <w:t>序号</w:t>
            </w: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Cs w:val="21"/>
              </w:rPr>
            </w:pPr>
            <w:r>
              <w:rPr>
                <w:rFonts w:hint="eastAsia" w:ascii="仿宋_GB2312" w:hAnsi="宋体" w:eastAsia="仿宋_GB2312" w:cs="仿宋_GB2312"/>
                <w:color w:val="000000"/>
                <w:kern w:val="0"/>
                <w:szCs w:val="21"/>
              </w:rPr>
              <w:t>客户名</w:t>
            </w:r>
          </w:p>
        </w:tc>
        <w:tc>
          <w:tcPr>
            <w:tcW w:w="14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Cs w:val="21"/>
              </w:rPr>
            </w:pPr>
            <w:r>
              <w:rPr>
                <w:rFonts w:hint="eastAsia" w:ascii="仿宋_GB2312" w:hAnsi="宋体" w:eastAsia="仿宋_GB2312" w:cs="仿宋_GB2312"/>
                <w:color w:val="000000"/>
                <w:kern w:val="0"/>
                <w:szCs w:val="21"/>
              </w:rPr>
              <w:t>身份证号码</w:t>
            </w:r>
          </w:p>
        </w:tc>
        <w:tc>
          <w:tcPr>
            <w:tcW w:w="14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Cs w:val="21"/>
              </w:rPr>
            </w:pPr>
            <w:r>
              <w:rPr>
                <w:rFonts w:hint="eastAsia" w:ascii="仿宋_GB2312" w:hAnsi="宋体" w:eastAsia="仿宋_GB2312" w:cs="仿宋_GB2312"/>
                <w:color w:val="000000"/>
                <w:kern w:val="0"/>
                <w:szCs w:val="21"/>
              </w:rPr>
              <w:t>手机号码</w:t>
            </w: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color w:val="000000"/>
                <w:kern w:val="0"/>
                <w:szCs w:val="21"/>
                <w:highlight w:val="none"/>
                <w:lang w:eastAsia="zh-CN"/>
              </w:rPr>
            </w:pPr>
            <w:r>
              <w:rPr>
                <w:rFonts w:hint="eastAsia" w:ascii="仿宋_GB2312" w:hAnsi="宋体" w:eastAsia="仿宋_GB2312" w:cs="仿宋_GB2312"/>
                <w:color w:val="000000"/>
                <w:kern w:val="0"/>
                <w:szCs w:val="21"/>
                <w:lang w:eastAsia="zh-CN"/>
              </w:rPr>
              <w:t>购车</w:t>
            </w:r>
            <w:r>
              <w:rPr>
                <w:rFonts w:hint="eastAsia" w:ascii="仿宋_GB2312" w:hAnsi="宋体" w:eastAsia="仿宋_GB2312" w:cs="仿宋_GB2312"/>
                <w:color w:val="000000"/>
                <w:kern w:val="0"/>
                <w:szCs w:val="21"/>
              </w:rPr>
              <w:t>企业组织机构代码</w:t>
            </w: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Cs w:val="21"/>
              </w:rPr>
            </w:pPr>
            <w:r>
              <w:rPr>
                <w:rFonts w:hint="eastAsia" w:ascii="仿宋_GB2312" w:hAnsi="宋体" w:eastAsia="仿宋_GB2312" w:cs="仿宋_GB2312"/>
                <w:color w:val="000000"/>
                <w:kern w:val="0"/>
                <w:szCs w:val="21"/>
                <w:highlight w:val="none"/>
                <w:lang w:eastAsia="zh-CN"/>
              </w:rPr>
              <w:t>客户是否存有失信情况</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Cs w:val="21"/>
              </w:rPr>
            </w:pPr>
            <w:r>
              <w:rPr>
                <w:rFonts w:hint="eastAsia" w:ascii="仿宋_GB2312" w:hAnsi="宋体" w:eastAsia="仿宋_GB2312" w:cs="仿宋_GB2312"/>
                <w:color w:val="000000"/>
                <w:kern w:val="0"/>
                <w:szCs w:val="21"/>
              </w:rPr>
              <w:t>车辆型号</w:t>
            </w:r>
          </w:p>
        </w:tc>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Cs w:val="21"/>
              </w:rPr>
            </w:pPr>
            <w:r>
              <w:rPr>
                <w:rFonts w:hint="eastAsia" w:ascii="仿宋_GB2312" w:hAnsi="宋体" w:eastAsia="仿宋_GB2312" w:cs="仿宋_GB2312"/>
                <w:color w:val="000000"/>
                <w:kern w:val="0"/>
                <w:szCs w:val="21"/>
              </w:rPr>
              <w:t>是否符合国六</w:t>
            </w:r>
            <w:r>
              <w:rPr>
                <w:rFonts w:hint="eastAsia" w:ascii="仿宋_GB2312" w:hAnsi="宋体" w:eastAsia="仿宋_GB2312" w:cs="仿宋_GB2312"/>
                <w:color w:val="000000"/>
                <w:kern w:val="0"/>
                <w:szCs w:val="21"/>
                <w:lang w:eastAsia="zh-CN"/>
              </w:rPr>
              <w:t>排放标准</w:t>
            </w:r>
          </w:p>
        </w:tc>
        <w:tc>
          <w:tcPr>
            <w:tcW w:w="10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Cs w:val="21"/>
              </w:rPr>
            </w:pPr>
            <w:r>
              <w:rPr>
                <w:rFonts w:hint="eastAsia" w:ascii="仿宋_GB2312" w:hAnsi="宋体" w:eastAsia="仿宋_GB2312" w:cs="仿宋_GB2312"/>
                <w:color w:val="000000"/>
                <w:kern w:val="0"/>
                <w:szCs w:val="21"/>
              </w:rPr>
              <w:t>车牌号</w:t>
            </w:r>
          </w:p>
        </w:tc>
        <w:tc>
          <w:tcPr>
            <w:tcW w:w="8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Cs w:val="21"/>
              </w:rPr>
            </w:pPr>
            <w:r>
              <w:rPr>
                <w:rFonts w:hint="eastAsia" w:ascii="仿宋_GB2312" w:hAnsi="宋体" w:eastAsia="仿宋_GB2312" w:cs="仿宋_GB2312"/>
                <w:color w:val="000000"/>
                <w:kern w:val="0"/>
                <w:szCs w:val="21"/>
              </w:rPr>
              <w:t>销售日期</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Cs w:val="21"/>
              </w:rPr>
            </w:pPr>
            <w:r>
              <w:rPr>
                <w:rFonts w:hint="eastAsia" w:ascii="仿宋_GB2312" w:hAnsi="宋体" w:eastAsia="仿宋_GB2312" w:cs="仿宋_GB2312"/>
                <w:color w:val="000000"/>
                <w:kern w:val="0"/>
                <w:szCs w:val="21"/>
              </w:rPr>
              <w:t>裸车价</w:t>
            </w:r>
            <w:r>
              <w:rPr>
                <w:rFonts w:hint="eastAsia" w:ascii="仿宋_GB2312" w:hAnsi="宋体" w:eastAsia="仿宋_GB2312" w:cs="仿宋_GB2312"/>
                <w:color w:val="000000"/>
                <w:kern w:val="0"/>
                <w:szCs w:val="21"/>
                <w:lang w:eastAsia="zh-CN"/>
              </w:rPr>
              <w:t>（元）</w:t>
            </w:r>
          </w:p>
        </w:tc>
        <w:tc>
          <w:tcPr>
            <w:tcW w:w="14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Cs w:val="21"/>
              </w:rPr>
            </w:pPr>
            <w:r>
              <w:rPr>
                <w:rFonts w:hint="eastAsia" w:ascii="仿宋_GB2312" w:hAnsi="宋体" w:eastAsia="仿宋_GB2312" w:cs="仿宋_GB2312"/>
                <w:color w:val="000000"/>
                <w:kern w:val="0"/>
                <w:szCs w:val="21"/>
                <w:lang w:eastAsia="zh-CN"/>
              </w:rPr>
              <w:t>购买方式（填写购买新车、以旧换新）</w:t>
            </w:r>
          </w:p>
        </w:tc>
        <w:tc>
          <w:tcPr>
            <w:tcW w:w="8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Cs w:val="21"/>
              </w:rPr>
            </w:pPr>
            <w:r>
              <w:rPr>
                <w:rFonts w:hint="eastAsia" w:ascii="仿宋_GB2312" w:hAnsi="宋体" w:eastAsia="仿宋_GB2312" w:cs="仿宋_GB2312"/>
                <w:color w:val="000000"/>
                <w:kern w:val="0"/>
                <w:szCs w:val="21"/>
              </w:rPr>
              <w:t>机动车登记证书</w:t>
            </w:r>
          </w:p>
        </w:tc>
        <w:tc>
          <w:tcPr>
            <w:tcW w:w="9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Cs w:val="21"/>
              </w:rPr>
            </w:pPr>
            <w:r>
              <w:rPr>
                <w:rFonts w:hint="eastAsia" w:ascii="仿宋_GB2312" w:hAnsi="宋体" w:eastAsia="仿宋_GB2312" w:cs="仿宋_GB2312"/>
                <w:color w:val="000000"/>
                <w:kern w:val="0"/>
                <w:szCs w:val="21"/>
              </w:rPr>
              <w:t>拟</w:t>
            </w:r>
            <w:r>
              <w:rPr>
                <w:rFonts w:hint="eastAsia" w:ascii="仿宋_GB2312" w:hAnsi="宋体" w:eastAsia="仿宋_GB2312" w:cs="仿宋_GB2312"/>
                <w:color w:val="000000"/>
                <w:kern w:val="0"/>
                <w:szCs w:val="21"/>
                <w:lang w:eastAsia="zh-CN"/>
              </w:rPr>
              <w:t>资</w:t>
            </w:r>
            <w:r>
              <w:rPr>
                <w:rFonts w:hint="eastAsia" w:ascii="仿宋_GB2312" w:hAnsi="宋体" w:eastAsia="仿宋_GB2312" w:cs="仿宋_GB2312"/>
                <w:color w:val="000000"/>
                <w:kern w:val="0"/>
                <w:szCs w:val="21"/>
              </w:rPr>
              <w:t>助资金</w:t>
            </w:r>
            <w:r>
              <w:rPr>
                <w:rFonts w:hint="eastAsia" w:ascii="仿宋_GB2312" w:hAnsi="宋体" w:eastAsia="仿宋_GB2312" w:cs="仿宋_GB2312"/>
                <w:color w:val="000000"/>
                <w:kern w:val="0"/>
                <w:szCs w:val="21"/>
                <w:lang w:eastAsia="zh-CN"/>
              </w:rPr>
              <w:t>（元）</w:t>
            </w:r>
          </w:p>
        </w:tc>
      </w:tr>
      <w:tr>
        <w:tblPrEx>
          <w:tblLayout w:type="fixed"/>
          <w:tblCellMar>
            <w:top w:w="15" w:type="dxa"/>
            <w:left w:w="15" w:type="dxa"/>
            <w:bottom w:w="15" w:type="dxa"/>
            <w:right w:w="15" w:type="dxa"/>
          </w:tblCellMar>
        </w:tblPrEx>
        <w:trPr>
          <w:trHeight w:val="2154" w:hRule="atLeast"/>
        </w:trPr>
        <w:tc>
          <w:tcPr>
            <w:tcW w:w="513" w:type="dxa"/>
            <w:tcBorders>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1187" w:type="dxa"/>
            <w:tcBorders>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1438" w:type="dxa"/>
            <w:tcBorders>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1475" w:type="dxa"/>
            <w:tcBorders>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975" w:type="dxa"/>
            <w:tcBorders>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highlight w:val="none"/>
              </w:rPr>
            </w:pPr>
          </w:p>
        </w:tc>
        <w:tc>
          <w:tcPr>
            <w:tcW w:w="1350" w:type="dxa"/>
            <w:tcBorders>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600" w:type="dxa"/>
            <w:tcBorders>
              <w:top w:val="single" w:color="000000" w:sz="4" w:space="0"/>
              <w:left w:val="single" w:color="000000" w:sz="4" w:space="0"/>
              <w:bottom w:val="single" w:color="000000" w:sz="4" w:space="0"/>
            </w:tcBorders>
            <w:vAlign w:val="center"/>
          </w:tcPr>
          <w:p>
            <w:pPr>
              <w:jc w:val="center"/>
              <w:rPr>
                <w:rFonts w:ascii="仿宋_GB2312" w:hAnsi="宋体" w:eastAsia="仿宋_GB2312" w:cs="仿宋_GB2312"/>
                <w:color w:val="000000"/>
                <w:szCs w:val="21"/>
              </w:rPr>
            </w:pPr>
          </w:p>
        </w:tc>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Cs w:val="21"/>
              </w:rPr>
            </w:pPr>
          </w:p>
        </w:tc>
        <w:tc>
          <w:tcPr>
            <w:tcW w:w="1012" w:type="dxa"/>
            <w:tcBorders>
              <w:top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88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762"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14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Cs w:val="21"/>
              </w:rPr>
            </w:pPr>
          </w:p>
        </w:tc>
        <w:tc>
          <w:tcPr>
            <w:tcW w:w="88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r>
      <w:tr>
        <w:tblPrEx>
          <w:tblLayout w:type="fixed"/>
          <w:tblCellMar>
            <w:top w:w="15" w:type="dxa"/>
            <w:left w:w="15" w:type="dxa"/>
            <w:bottom w:w="15" w:type="dxa"/>
            <w:right w:w="15" w:type="dxa"/>
          </w:tblCellMar>
        </w:tblPrEx>
        <w:trPr>
          <w:trHeight w:val="2164" w:hRule="atLeast"/>
        </w:trPr>
        <w:tc>
          <w:tcPr>
            <w:tcW w:w="513" w:type="dxa"/>
            <w:tcBorders>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1187" w:type="dxa"/>
            <w:tcBorders>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1438" w:type="dxa"/>
            <w:tcBorders>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1475" w:type="dxa"/>
            <w:tcBorders>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975" w:type="dxa"/>
            <w:tcBorders>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highlight w:val="none"/>
              </w:rPr>
            </w:pPr>
          </w:p>
        </w:tc>
        <w:tc>
          <w:tcPr>
            <w:tcW w:w="1350" w:type="dxa"/>
            <w:tcBorders>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600" w:type="dxa"/>
            <w:tcBorders>
              <w:top w:val="single" w:color="000000" w:sz="4" w:space="0"/>
              <w:left w:val="single" w:color="000000" w:sz="4" w:space="0"/>
              <w:bottom w:val="single" w:color="000000" w:sz="4" w:space="0"/>
            </w:tcBorders>
            <w:vAlign w:val="center"/>
          </w:tcPr>
          <w:p>
            <w:pPr>
              <w:jc w:val="center"/>
              <w:rPr>
                <w:rFonts w:ascii="仿宋_GB2312" w:hAnsi="宋体" w:eastAsia="仿宋_GB2312" w:cs="仿宋_GB2312"/>
                <w:color w:val="000000"/>
                <w:szCs w:val="21"/>
              </w:rPr>
            </w:pPr>
          </w:p>
        </w:tc>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Cs w:val="21"/>
              </w:rPr>
            </w:pPr>
          </w:p>
        </w:tc>
        <w:tc>
          <w:tcPr>
            <w:tcW w:w="1012" w:type="dxa"/>
            <w:tcBorders>
              <w:top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88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762"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14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000000"/>
                <w:szCs w:val="21"/>
              </w:rPr>
            </w:pPr>
          </w:p>
        </w:tc>
        <w:tc>
          <w:tcPr>
            <w:tcW w:w="88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c>
          <w:tcPr>
            <w:tcW w:w="912"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仿宋_GB2312"/>
                <w:color w:val="000000"/>
                <w:szCs w:val="21"/>
              </w:rPr>
            </w:pPr>
          </w:p>
        </w:tc>
      </w:tr>
    </w:tbl>
    <w:p>
      <w:pPr>
        <w:spacing w:line="560" w:lineRule="exact"/>
        <w:rPr>
          <w:rFonts w:hint="eastAsia" w:ascii="仿宋_GB2312" w:hAnsi="仿宋" w:eastAsia="仿宋_GB2312"/>
          <w:color w:val="000000"/>
          <w:sz w:val="32"/>
          <w:szCs w:val="32"/>
        </w:rPr>
        <w:sectPr>
          <w:footerReference r:id="rId6" w:type="default"/>
          <w:pgSz w:w="16838" w:h="11906" w:orient="landscape"/>
          <w:pgMar w:top="1803" w:right="1440" w:bottom="1803" w:left="1440" w:header="851" w:footer="992" w:gutter="0"/>
          <w:pgNumType w:fmt="numberInDash"/>
          <w:cols w:space="720" w:num="1"/>
          <w:rtlGutter w:val="0"/>
          <w:docGrid w:type="lines" w:linePitch="319" w:charSpace="0"/>
        </w:sectPr>
      </w:pPr>
    </w:p>
    <w:p>
      <w:pPr>
        <w:widowControl/>
        <w:spacing w:line="560" w:lineRule="exact"/>
        <w:rPr>
          <w:rFonts w:hint="eastAsia" w:ascii="黑体" w:hAnsi="黑体" w:eastAsia="黑体" w:cs="黑体"/>
          <w:color w:val="000000"/>
          <w:sz w:val="32"/>
          <w:szCs w:val="32"/>
        </w:rPr>
      </w:pPr>
      <w:r>
        <w:rPr>
          <w:rFonts w:hint="eastAsia" w:ascii="黑体" w:hAnsi="黑体" w:eastAsia="黑体" w:cs="黑体"/>
          <w:color w:val="000000"/>
          <w:sz w:val="32"/>
          <w:szCs w:val="32"/>
        </w:rPr>
        <w:t>附件3</w:t>
      </w:r>
    </w:p>
    <w:p>
      <w:pPr>
        <w:spacing w:line="560" w:lineRule="exact"/>
        <w:jc w:val="center"/>
        <w:rPr>
          <w:rFonts w:ascii="黑体" w:hAnsi="新宋体" w:eastAsia="黑体"/>
          <w:color w:val="000000"/>
          <w:sz w:val="44"/>
          <w:szCs w:val="44"/>
        </w:rPr>
      </w:pPr>
      <w:r>
        <w:rPr>
          <w:rFonts w:hint="eastAsia" w:ascii="方正小标宋简体" w:hAnsi="方正小标宋简体" w:eastAsia="方正小标宋简体" w:cs="方正小标宋简体"/>
          <w:color w:val="000000"/>
          <w:sz w:val="44"/>
          <w:szCs w:val="44"/>
        </w:rPr>
        <w:t>承诺书</w:t>
      </w:r>
    </w:p>
    <w:p>
      <w:pPr>
        <w:spacing w:line="560" w:lineRule="exact"/>
        <w:rPr>
          <w:rFonts w:ascii="宋体" w:hAnsi="宋体"/>
          <w:color w:val="000000"/>
          <w:sz w:val="28"/>
          <w:szCs w:val="28"/>
        </w:rPr>
      </w:pPr>
    </w:p>
    <w:p>
      <w:pPr>
        <w:spacing w:line="560" w:lineRule="exact"/>
        <w:ind w:firstLine="560" w:firstLineChars="200"/>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1</w:t>
      </w:r>
      <w:r>
        <w:rPr>
          <w:rFonts w:hint="eastAsia" w:ascii="仿宋_GB2312" w:hAnsi="仿宋_GB2312" w:eastAsia="仿宋_GB2312" w:cs="仿宋_GB2312"/>
          <w:color w:val="000000"/>
          <w:kern w:val="0"/>
          <w:sz w:val="28"/>
          <w:szCs w:val="28"/>
          <w:lang w:val="en-US" w:eastAsia="zh-CN"/>
        </w:rPr>
        <w:t>.</w:t>
      </w:r>
      <w:r>
        <w:rPr>
          <w:rFonts w:hint="eastAsia" w:ascii="仿宋_GB2312" w:hAnsi="仿宋_GB2312" w:eastAsia="仿宋_GB2312" w:cs="仿宋_GB2312"/>
          <w:color w:val="000000"/>
          <w:kern w:val="0"/>
          <w:sz w:val="28"/>
          <w:szCs w:val="28"/>
          <w:lang w:val="zh-CN"/>
        </w:rPr>
        <w:t>本单位（人）对本申请材料的合法性、真实性、准确性和完整性负责。如有虚假，本单位依法承担相应的法律责任。</w:t>
      </w:r>
    </w:p>
    <w:p>
      <w:pPr>
        <w:spacing w:line="560" w:lineRule="exact"/>
        <w:ind w:firstLine="560" w:firstLineChars="200"/>
        <w:rPr>
          <w:rFonts w:hint="eastAsia" w:ascii="仿宋_GB2312" w:hAnsi="仿宋_GB2312" w:eastAsia="仿宋_GB2312" w:cs="仿宋_GB2312"/>
          <w:color w:val="000000"/>
          <w:kern w:val="0"/>
          <w:sz w:val="28"/>
          <w:szCs w:val="28"/>
          <w:highlight w:val="none"/>
          <w:lang w:val="zh-CN"/>
        </w:rPr>
      </w:pPr>
      <w:r>
        <w:rPr>
          <w:rFonts w:hint="eastAsia" w:ascii="仿宋_GB2312" w:hAnsi="仿宋_GB2312" w:eastAsia="仿宋_GB2312" w:cs="仿宋_GB2312"/>
          <w:color w:val="000000"/>
          <w:kern w:val="0"/>
          <w:sz w:val="28"/>
          <w:szCs w:val="28"/>
          <w:highlight w:val="none"/>
          <w:lang w:val="zh-CN"/>
        </w:rPr>
        <w:t>2</w:t>
      </w:r>
      <w:r>
        <w:rPr>
          <w:rFonts w:hint="eastAsia" w:ascii="仿宋_GB2312" w:hAnsi="仿宋_GB2312" w:eastAsia="仿宋_GB2312" w:cs="仿宋_GB2312"/>
          <w:color w:val="000000"/>
          <w:kern w:val="0"/>
          <w:sz w:val="28"/>
          <w:szCs w:val="28"/>
          <w:highlight w:val="none"/>
          <w:lang w:val="en-US" w:eastAsia="zh-CN"/>
        </w:rPr>
        <w:t>.</w:t>
      </w:r>
      <w:r>
        <w:rPr>
          <w:rFonts w:hint="eastAsia" w:ascii="仿宋_GB2312" w:hAnsi="仿宋_GB2312" w:eastAsia="仿宋_GB2312" w:cs="仿宋_GB2312"/>
          <w:color w:val="000000"/>
          <w:kern w:val="0"/>
          <w:sz w:val="28"/>
          <w:szCs w:val="28"/>
          <w:highlight w:val="none"/>
          <w:lang w:val="zh-CN"/>
        </w:rPr>
        <w:t>本单位（人）承诺不得将政府补贴特意限定在热销车型误导消费者。</w:t>
      </w:r>
    </w:p>
    <w:p>
      <w:pPr>
        <w:spacing w:line="560" w:lineRule="exact"/>
        <w:ind w:firstLine="560" w:firstLineChars="200"/>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en-US" w:eastAsia="zh-CN"/>
        </w:rPr>
        <w:t>3.</w:t>
      </w:r>
      <w:r>
        <w:rPr>
          <w:rFonts w:hint="eastAsia" w:ascii="仿宋_GB2312" w:hAnsi="仿宋_GB2312" w:eastAsia="仿宋_GB2312" w:cs="仿宋_GB2312"/>
          <w:color w:val="000000"/>
          <w:kern w:val="0"/>
          <w:sz w:val="28"/>
          <w:szCs w:val="28"/>
          <w:lang w:val="zh-CN"/>
        </w:rPr>
        <w:t>本单位（人）同意将本申请材料向依法审批工作人员和评审专家公开。</w:t>
      </w:r>
    </w:p>
    <w:p>
      <w:pPr>
        <w:spacing w:line="560" w:lineRule="exact"/>
        <w:ind w:firstLine="560" w:firstLineChars="200"/>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en-US" w:eastAsia="zh-CN"/>
        </w:rPr>
        <w:t>4.</w:t>
      </w:r>
      <w:r>
        <w:rPr>
          <w:rFonts w:hint="eastAsia" w:ascii="仿宋_GB2312" w:hAnsi="仿宋_GB2312" w:eastAsia="仿宋_GB2312" w:cs="仿宋_GB2312"/>
          <w:color w:val="000000"/>
          <w:kern w:val="0"/>
          <w:sz w:val="28"/>
          <w:szCs w:val="28"/>
          <w:lang w:val="zh-CN"/>
        </w:rPr>
        <w:t>本单位（人）承诺所申报项目不在龙华区内重复申报。</w:t>
      </w:r>
    </w:p>
    <w:p>
      <w:pPr>
        <w:spacing w:line="560" w:lineRule="exact"/>
        <w:ind w:firstLine="560" w:firstLineChars="200"/>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en-US" w:eastAsia="zh-CN"/>
        </w:rPr>
        <w:t>5.</w:t>
      </w:r>
      <w:r>
        <w:rPr>
          <w:rFonts w:hint="eastAsia" w:ascii="仿宋_GB2312" w:hAnsi="仿宋_GB2312" w:eastAsia="仿宋_GB2312" w:cs="仿宋_GB2312"/>
          <w:color w:val="000000"/>
          <w:kern w:val="0"/>
          <w:sz w:val="28"/>
          <w:szCs w:val="28"/>
          <w:lang w:val="zh-CN"/>
        </w:rPr>
        <w:t>本单位（人）承诺不委托其它中介机构代理，不存在与中介机构通过弄虚作假、串通舞弊等方式虚报、冒领、截留、挪用、挤占专项资金等违法违规行为。</w:t>
      </w:r>
    </w:p>
    <w:p>
      <w:pPr>
        <w:spacing w:line="560" w:lineRule="exact"/>
        <w:ind w:firstLine="560" w:firstLineChars="200"/>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en-US" w:eastAsia="zh-CN"/>
        </w:rPr>
        <w:t>6.</w:t>
      </w:r>
      <w:r>
        <w:rPr>
          <w:rFonts w:hint="eastAsia" w:ascii="仿宋_GB2312" w:hAnsi="仿宋_GB2312" w:eastAsia="仿宋_GB2312" w:cs="仿宋_GB2312"/>
          <w:color w:val="000000"/>
          <w:kern w:val="0"/>
          <w:sz w:val="28"/>
          <w:szCs w:val="28"/>
          <w:lang w:val="zh-CN"/>
        </w:rPr>
        <w:t>本申请材料用于申请龙华区关于提振商贸业消费的专项资金，不再要求予以退还。</w:t>
      </w:r>
    </w:p>
    <w:p>
      <w:pPr>
        <w:spacing w:line="560" w:lineRule="exact"/>
        <w:ind w:firstLine="560" w:firstLineChars="200"/>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特此承诺。</w:t>
      </w:r>
    </w:p>
    <w:p>
      <w:pPr>
        <w:spacing w:line="560" w:lineRule="exact"/>
        <w:ind w:firstLine="560" w:firstLineChars="200"/>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 xml:space="preserve">申请人（或授权委托人）签字：              </w:t>
      </w:r>
    </w:p>
    <w:p>
      <w:pPr>
        <w:spacing w:line="560" w:lineRule="exact"/>
        <w:rPr>
          <w:rFonts w:hint="eastAsia" w:ascii="仿宋_GB2312" w:hAnsi="仿宋_GB2312" w:eastAsia="仿宋_GB2312" w:cs="仿宋_GB2312"/>
          <w:color w:val="000000"/>
          <w:kern w:val="0"/>
          <w:sz w:val="28"/>
          <w:szCs w:val="28"/>
          <w:lang w:val="zh-CN"/>
        </w:rPr>
      </w:pPr>
    </w:p>
    <w:p>
      <w:pPr>
        <w:spacing w:line="560" w:lineRule="exact"/>
        <w:ind w:left="840" w:leftChars="400"/>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 xml:space="preserve">办公电话：              </w:t>
      </w:r>
    </w:p>
    <w:p>
      <w:pPr>
        <w:spacing w:line="560" w:lineRule="exact"/>
        <w:ind w:left="840" w:leftChars="400"/>
        <w:rPr>
          <w:rFonts w:hint="eastAsia" w:ascii="仿宋_GB2312" w:hAnsi="仿宋_GB2312" w:eastAsia="仿宋_GB2312" w:cs="仿宋_GB2312"/>
          <w:color w:val="000000"/>
          <w:kern w:val="0"/>
          <w:sz w:val="28"/>
          <w:szCs w:val="28"/>
          <w:bdr w:val="single" w:color="auto" w:sz="4" w:space="0"/>
          <w:lang w:val="zh-CN"/>
        </w:rPr>
      </w:pPr>
      <w:r>
        <w:rPr>
          <w:rFonts w:hint="eastAsia" w:ascii="仿宋_GB2312" w:hAnsi="仿宋_GB2312" w:eastAsia="仿宋_GB2312" w:cs="仿宋_GB2312"/>
          <w:color w:val="000000"/>
          <w:kern w:val="0"/>
          <w:sz w:val="28"/>
          <w:szCs w:val="28"/>
          <w:lang w:val="zh-CN"/>
        </w:rPr>
        <w:t>移动电话：</w:t>
      </w:r>
    </w:p>
    <w:p>
      <w:pPr>
        <w:spacing w:line="560" w:lineRule="exact"/>
        <w:rPr>
          <w:rFonts w:hint="eastAsia" w:ascii="仿宋_GB2312" w:hAnsi="仿宋_GB2312" w:eastAsia="仿宋_GB2312" w:cs="仿宋_GB2312"/>
          <w:color w:val="000000"/>
          <w:kern w:val="0"/>
          <w:sz w:val="28"/>
          <w:szCs w:val="28"/>
          <w:bdr w:val="single" w:color="auto" w:sz="4" w:space="0"/>
          <w:lang w:val="zh-CN"/>
        </w:rPr>
      </w:pPr>
    </w:p>
    <w:p>
      <w:pPr>
        <w:spacing w:line="560" w:lineRule="exact"/>
        <w:rPr>
          <w:rFonts w:hint="eastAsia" w:ascii="仿宋_GB2312" w:hAnsi="仿宋_GB2312" w:eastAsia="仿宋_GB2312" w:cs="仿宋_GB2312"/>
          <w:color w:val="000000"/>
          <w:kern w:val="0"/>
          <w:sz w:val="28"/>
          <w:szCs w:val="28"/>
          <w:bdr w:val="single" w:color="auto" w:sz="4" w:space="0"/>
          <w:lang w:val="zh-CN"/>
        </w:rPr>
      </w:pPr>
    </w:p>
    <w:p>
      <w:pPr>
        <w:spacing w:line="560" w:lineRule="exact"/>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（申请人为单位的需加盖公章，被委托人签字的需提交法定代表人授权委托书）</w:t>
      </w:r>
    </w:p>
    <w:p>
      <w:pPr>
        <w:spacing w:line="480" w:lineRule="auto"/>
        <w:jc w:val="center"/>
        <w:rPr>
          <w:rFonts w:hint="eastAsia" w:ascii="宋体" w:hAnsi="宋体"/>
          <w:b/>
          <w:color w:val="000000"/>
          <w:sz w:val="28"/>
          <w:szCs w:val="28"/>
        </w:rPr>
      </w:pPr>
      <w:r>
        <w:rPr>
          <w:rFonts w:hint="eastAsia" w:ascii="宋体" w:hAnsi="宋体"/>
          <w:b/>
          <w:color w:val="000000"/>
          <w:sz w:val="28"/>
          <w:szCs w:val="28"/>
        </w:rPr>
        <w:br w:type="page"/>
      </w:r>
    </w:p>
    <w:p>
      <w:pPr>
        <w:spacing w:line="480" w:lineRule="auto"/>
        <w:jc w:val="center"/>
        <w:rPr>
          <w:rFonts w:ascii="仿宋_GB2312" w:eastAsia="仿宋_GB2312"/>
          <w:color w:val="000000"/>
          <w:sz w:val="28"/>
        </w:rPr>
      </w:pPr>
      <w:r>
        <w:rPr>
          <w:rFonts w:hint="eastAsia"/>
          <w:b/>
          <w:color w:val="auto"/>
          <w:sz w:val="36"/>
          <w:szCs w:val="36"/>
          <w:highlight w:val="none"/>
        </w:rPr>
        <w:t>基本情况表</w:t>
      </w:r>
    </w:p>
    <w:tbl>
      <w:tblPr>
        <w:tblStyle w:val="10"/>
        <w:tblW w:w="99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51"/>
        <w:gridCol w:w="794"/>
        <w:gridCol w:w="624"/>
        <w:gridCol w:w="2551"/>
        <w:gridCol w:w="2552"/>
        <w:gridCol w:w="2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72"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ascii="宋体" w:hAnsi="宋体"/>
                <w:bCs/>
                <w:color w:val="auto"/>
                <w:highlight w:val="none"/>
              </w:rPr>
              <w:t>企业名称</w:t>
            </w:r>
          </w:p>
        </w:tc>
        <w:tc>
          <w:tcPr>
            <w:tcW w:w="773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auto"/>
                <w:sz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72"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cs="宋体"/>
                <w:color w:val="auto"/>
                <w:szCs w:val="21"/>
                <w:highlight w:val="none"/>
              </w:rPr>
            </w:pPr>
            <w:r>
              <w:rPr>
                <w:rFonts w:hint="eastAsia" w:ascii="宋体" w:hAnsi="宋体" w:cs="宋体"/>
                <w:color w:val="auto"/>
                <w:szCs w:val="21"/>
                <w:highlight w:val="none"/>
              </w:rPr>
              <w:t>组织机构代码(</w:t>
            </w:r>
          </w:p>
          <w:p>
            <w:pPr>
              <w:adjustRightInd w:val="0"/>
              <w:snapToGrid w:val="0"/>
              <w:spacing w:before="60" w:after="60"/>
              <w:jc w:val="center"/>
              <w:rPr>
                <w:rFonts w:ascii="宋体" w:hAnsi="宋体"/>
                <w:bCs/>
                <w:color w:val="auto"/>
                <w:highlight w:val="none"/>
              </w:rPr>
            </w:pPr>
            <w:r>
              <w:rPr>
                <w:rFonts w:hint="eastAsia" w:ascii="宋体" w:hAnsi="宋体" w:cs="宋体"/>
                <w:color w:val="auto"/>
                <w:szCs w:val="21"/>
                <w:highlight w:val="none"/>
              </w:rPr>
              <w:t>统一社会信用代码)</w:t>
            </w:r>
          </w:p>
        </w:tc>
        <w:tc>
          <w:tcPr>
            <w:tcW w:w="773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auto"/>
                <w:sz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07"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ascii="宋体" w:hAnsi="宋体"/>
                <w:bCs/>
                <w:color w:val="auto"/>
                <w:highlight w:val="none"/>
              </w:rPr>
              <w:t>注册时间</w:t>
            </w:r>
          </w:p>
        </w:tc>
        <w:tc>
          <w:tcPr>
            <w:tcW w:w="255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ascii="宋体" w:hAnsi="宋体"/>
                <w:bCs/>
                <w:color w:val="auto"/>
                <w:highlight w:val="none"/>
              </w:rPr>
              <w:t>年   月   日</w:t>
            </w:r>
          </w:p>
        </w:tc>
        <w:tc>
          <w:tcPr>
            <w:tcW w:w="25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ascii="宋体" w:hAnsi="宋体"/>
                <w:bCs/>
                <w:color w:val="auto"/>
                <w:highlight w:val="none"/>
              </w:rPr>
              <w:t>注册资金</w:t>
            </w:r>
          </w:p>
        </w:tc>
        <w:tc>
          <w:tcPr>
            <w:tcW w:w="26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26"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ascii="宋体" w:hAnsi="宋体"/>
                <w:bCs/>
                <w:color w:val="auto"/>
                <w:highlight w:val="none"/>
              </w:rPr>
              <w:t>注册地址</w:t>
            </w:r>
          </w:p>
        </w:tc>
        <w:tc>
          <w:tcPr>
            <w:tcW w:w="773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ascii="宋体" w:hAnsi="宋体"/>
                <w:bCs/>
                <w:color w:val="auto"/>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9"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color w:val="auto"/>
                <w:highlight w:val="none"/>
              </w:rPr>
              <w:t>开户银行</w:t>
            </w:r>
          </w:p>
        </w:tc>
        <w:tc>
          <w:tcPr>
            <w:tcW w:w="773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9"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color w:val="auto"/>
                <w:highlight w:val="none"/>
              </w:rPr>
            </w:pPr>
            <w:r>
              <w:rPr>
                <w:rFonts w:hint="eastAsia"/>
                <w:color w:val="auto"/>
                <w:highlight w:val="none"/>
              </w:rPr>
              <w:t>开户户名</w:t>
            </w:r>
          </w:p>
        </w:tc>
        <w:tc>
          <w:tcPr>
            <w:tcW w:w="773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1"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color w:val="auto"/>
                <w:highlight w:val="none"/>
              </w:rPr>
              <w:t>银行账号</w:t>
            </w:r>
          </w:p>
        </w:tc>
        <w:tc>
          <w:tcPr>
            <w:tcW w:w="773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22"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lang w:val="en-GB"/>
              </w:rPr>
            </w:pPr>
            <w:r>
              <w:rPr>
                <w:rFonts w:hint="eastAsia" w:ascii="宋体" w:hAnsi="宋体"/>
                <w:bCs/>
                <w:color w:val="auto"/>
                <w:highlight w:val="none"/>
              </w:rPr>
              <w:t>法人代表</w:t>
            </w:r>
          </w:p>
        </w:tc>
        <w:tc>
          <w:tcPr>
            <w:tcW w:w="255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c>
          <w:tcPr>
            <w:tcW w:w="25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auto"/>
                <w:highlight w:val="none"/>
              </w:rPr>
            </w:pPr>
            <w:r>
              <w:rPr>
                <w:rFonts w:hint="eastAsia" w:ascii="宋体" w:hAnsi="宋体"/>
                <w:bCs/>
                <w:color w:val="auto"/>
                <w:highlight w:val="none"/>
                <w:lang w:val="en-GB"/>
              </w:rPr>
              <w:t>电  话：</w:t>
            </w:r>
          </w:p>
        </w:tc>
        <w:tc>
          <w:tcPr>
            <w:tcW w:w="26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auto"/>
                <w:highlight w:val="none"/>
              </w:rPr>
            </w:pPr>
            <w:r>
              <w:rPr>
                <w:rFonts w:hint="eastAsia" w:ascii="宋体" w:hAnsi="宋体"/>
                <w:bCs/>
                <w:color w:val="auto"/>
                <w:highlight w:val="none"/>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5"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ascii="宋体" w:hAnsi="宋体"/>
                <w:bCs/>
                <w:color w:val="auto"/>
                <w:highlight w:val="none"/>
              </w:rPr>
              <w:t>单位联系人</w:t>
            </w:r>
          </w:p>
        </w:tc>
        <w:tc>
          <w:tcPr>
            <w:tcW w:w="255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c>
          <w:tcPr>
            <w:tcW w:w="25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auto"/>
                <w:highlight w:val="none"/>
              </w:rPr>
            </w:pPr>
            <w:r>
              <w:rPr>
                <w:rFonts w:hint="eastAsia" w:ascii="宋体" w:hAnsi="宋体"/>
                <w:bCs/>
                <w:color w:val="auto"/>
                <w:highlight w:val="none"/>
              </w:rPr>
              <w:t>职  务：</w:t>
            </w:r>
          </w:p>
        </w:tc>
        <w:tc>
          <w:tcPr>
            <w:tcW w:w="26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auto"/>
                <w:highlight w:val="none"/>
              </w:rPr>
            </w:pPr>
            <w:r>
              <w:rPr>
                <w:rFonts w:hint="eastAsia" w:ascii="宋体" w:hAnsi="宋体"/>
                <w:bCs/>
                <w:color w:val="auto"/>
                <w:highlight w:val="none"/>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750" w:hRule="atLeast"/>
          <w:jc w:val="center"/>
        </w:trPr>
        <w:tc>
          <w:tcPr>
            <w:tcW w:w="751" w:type="dxa"/>
            <w:vMerge w:val="restart"/>
            <w:tcBorders>
              <w:left w:val="single" w:color="auto" w:sz="4" w:space="0"/>
              <w:right w:val="single" w:color="auto" w:sz="4" w:space="0"/>
            </w:tcBorders>
            <w:vAlign w:val="center"/>
          </w:tcPr>
          <w:p>
            <w:pPr>
              <w:ind w:left="113" w:right="113"/>
              <w:jc w:val="center"/>
              <w:rPr>
                <w:rFonts w:ascii="宋体" w:hAnsi="宋体" w:cs="宋体"/>
                <w:color w:val="auto"/>
                <w:szCs w:val="21"/>
                <w:highlight w:val="none"/>
              </w:rPr>
            </w:pPr>
            <w:r>
              <w:rPr>
                <w:rFonts w:hint="eastAsia" w:ascii="宋体" w:hAnsi="宋体" w:cs="宋体"/>
                <w:color w:val="auto"/>
                <w:szCs w:val="21"/>
                <w:highlight w:val="none"/>
              </w:rPr>
              <w:t>近三年主要财务指标（万元）</w:t>
            </w:r>
          </w:p>
          <w:p>
            <w:pPr>
              <w:tabs>
                <w:tab w:val="left" w:pos="1857"/>
              </w:tabs>
              <w:adjustRightInd w:val="0"/>
              <w:snapToGrid w:val="0"/>
              <w:spacing w:before="60" w:after="60"/>
              <w:jc w:val="center"/>
              <w:rPr>
                <w:rFonts w:ascii="宋体" w:hAnsi="宋体"/>
                <w:bCs/>
                <w:color w:val="auto"/>
                <w:highlight w:val="none"/>
              </w:rPr>
            </w:pPr>
          </w:p>
        </w:tc>
        <w:tc>
          <w:tcPr>
            <w:tcW w:w="1418" w:type="dxa"/>
            <w:gridSpan w:val="2"/>
            <w:tcBorders>
              <w:left w:val="single" w:color="auto" w:sz="4" w:space="0"/>
              <w:right w:val="single" w:color="auto" w:sz="4" w:space="0"/>
              <w:tl2br w:val="single" w:color="auto" w:sz="4" w:space="0"/>
            </w:tcBorders>
            <w:vAlign w:val="top"/>
          </w:tcPr>
          <w:p>
            <w:pPr>
              <w:ind w:left="105" w:leftChars="50"/>
              <w:rPr>
                <w:rFonts w:ascii="宋体" w:hAnsi="宋体" w:cs="宋体"/>
                <w:color w:val="auto"/>
                <w:kern w:val="0"/>
                <w:szCs w:val="21"/>
                <w:highlight w:val="none"/>
              </w:rPr>
            </w:pPr>
            <w:r>
              <w:rPr>
                <w:rFonts w:hint="eastAsia" w:ascii="宋体" w:hAnsi="宋体" w:cs="宋体"/>
                <w:color w:val="auto"/>
                <w:kern w:val="0"/>
                <w:szCs w:val="21"/>
                <w:highlight w:val="none"/>
              </w:rPr>
              <w:t xml:space="preserve">      年份</w:t>
            </w:r>
          </w:p>
          <w:p>
            <w:pPr>
              <w:ind w:left="105" w:leftChars="50"/>
              <w:rPr>
                <w:rFonts w:ascii="宋体" w:hAnsi="宋体" w:cs="宋体"/>
                <w:color w:val="auto"/>
                <w:kern w:val="0"/>
                <w:szCs w:val="21"/>
                <w:highlight w:val="none"/>
              </w:rPr>
            </w:pPr>
            <w:r>
              <w:rPr>
                <w:rFonts w:hint="eastAsia" w:ascii="宋体" w:hAnsi="宋体" w:cs="宋体"/>
                <w:color w:val="auto"/>
                <w:kern w:val="0"/>
                <w:szCs w:val="21"/>
                <w:highlight w:val="none"/>
              </w:rPr>
              <w:t>指标</w:t>
            </w:r>
          </w:p>
        </w:tc>
        <w:tc>
          <w:tcPr>
            <w:tcW w:w="2551" w:type="dxa"/>
            <w:tcBorders>
              <w:top w:val="single" w:color="auto" w:sz="4" w:space="0"/>
              <w:left w:val="single" w:color="auto" w:sz="4" w:space="0"/>
              <w:right w:val="single" w:color="auto" w:sz="4" w:space="0"/>
            </w:tcBorders>
            <w:vAlign w:val="center"/>
          </w:tcPr>
          <w:p>
            <w:pPr>
              <w:jc w:val="center"/>
              <w:rPr>
                <w:rFonts w:ascii="宋体" w:hAnsi="宋体" w:cs="宋体"/>
                <w:color w:val="auto"/>
                <w:kern w:val="0"/>
                <w:szCs w:val="21"/>
                <w:highlight w:val="none"/>
              </w:rPr>
            </w:pPr>
            <w:r>
              <w:rPr>
                <w:rFonts w:hint="eastAsia" w:ascii="宋体" w:hAnsi="宋体" w:cs="宋体"/>
                <w:color w:val="auto"/>
                <w:kern w:val="0"/>
                <w:szCs w:val="21"/>
                <w:highlight w:val="none"/>
              </w:rPr>
              <w:t>年</w:t>
            </w:r>
          </w:p>
        </w:tc>
        <w:tc>
          <w:tcPr>
            <w:tcW w:w="2552" w:type="dxa"/>
            <w:tcBorders>
              <w:top w:val="single" w:color="auto" w:sz="4" w:space="0"/>
              <w:left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ascii="宋体" w:hAnsi="宋体"/>
                <w:bCs/>
                <w:color w:val="auto"/>
                <w:highlight w:val="none"/>
              </w:rPr>
              <w:t>年</w:t>
            </w:r>
          </w:p>
        </w:tc>
        <w:tc>
          <w:tcPr>
            <w:tcW w:w="2636" w:type="dxa"/>
            <w:tcBorders>
              <w:top w:val="single" w:color="auto" w:sz="4" w:space="0"/>
              <w:left w:val="single" w:color="auto" w:sz="4" w:space="0"/>
              <w:right w:val="single" w:color="auto" w:sz="4" w:space="0"/>
            </w:tcBorders>
            <w:vAlign w:val="center"/>
          </w:tcPr>
          <w:p>
            <w:pPr>
              <w:jc w:val="center"/>
              <w:rPr>
                <w:rFonts w:ascii="宋体" w:hAnsi="宋体"/>
                <w:bCs/>
                <w:color w:val="auto"/>
                <w:highlight w:val="none"/>
              </w:rPr>
            </w:pPr>
            <w:r>
              <w:rPr>
                <w:rFonts w:hint="eastAsia" w:ascii="宋体" w:hAnsi="宋体"/>
                <w:bCs/>
                <w:color w:val="auto"/>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90" w:hRule="atLeast"/>
          <w:jc w:val="center"/>
        </w:trPr>
        <w:tc>
          <w:tcPr>
            <w:tcW w:w="751" w:type="dxa"/>
            <w:vMerge w:val="continue"/>
            <w:tcBorders>
              <w:left w:val="single" w:color="auto" w:sz="4" w:space="0"/>
              <w:right w:val="single" w:color="auto" w:sz="4" w:space="0"/>
            </w:tcBorders>
            <w:vAlign w:val="center"/>
          </w:tcPr>
          <w:p>
            <w:pPr>
              <w:tabs>
                <w:tab w:val="left" w:pos="1857"/>
              </w:tabs>
              <w:adjustRightInd w:val="0"/>
              <w:snapToGrid w:val="0"/>
              <w:spacing w:before="60" w:after="60"/>
              <w:jc w:val="center"/>
              <w:rPr>
                <w:rFonts w:ascii="宋体" w:hAnsi="宋体"/>
                <w:bCs/>
                <w:color w:val="auto"/>
                <w:highlight w:val="none"/>
              </w:rPr>
            </w:pPr>
          </w:p>
        </w:tc>
        <w:tc>
          <w:tcPr>
            <w:tcW w:w="1418" w:type="dxa"/>
            <w:gridSpan w:val="2"/>
            <w:tcBorders>
              <w:left w:val="single" w:color="auto" w:sz="4" w:space="0"/>
              <w:right w:val="single" w:color="auto" w:sz="4" w:space="0"/>
            </w:tcBorders>
            <w:vAlign w:val="center"/>
          </w:tcPr>
          <w:p>
            <w:pPr>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eastAsia="zh-CN"/>
              </w:rPr>
              <w:t>营业额</w:t>
            </w:r>
          </w:p>
        </w:tc>
        <w:tc>
          <w:tcPr>
            <w:tcW w:w="2551" w:type="dxa"/>
            <w:tcBorders>
              <w:left w:val="single" w:color="auto" w:sz="4" w:space="0"/>
              <w:right w:val="single" w:color="auto" w:sz="4" w:space="0"/>
            </w:tcBorders>
            <w:vAlign w:val="top"/>
          </w:tcPr>
          <w:p>
            <w:pPr>
              <w:rPr>
                <w:rFonts w:ascii="宋体" w:hAnsi="宋体" w:cs="宋体"/>
                <w:color w:val="auto"/>
                <w:kern w:val="0"/>
                <w:szCs w:val="21"/>
                <w:highlight w:val="none"/>
              </w:rPr>
            </w:pPr>
          </w:p>
        </w:tc>
        <w:tc>
          <w:tcPr>
            <w:tcW w:w="2552" w:type="dxa"/>
            <w:tcBorders>
              <w:left w:val="single" w:color="auto" w:sz="4" w:space="0"/>
              <w:right w:val="single" w:color="auto" w:sz="4" w:space="0"/>
            </w:tcBorders>
            <w:vAlign w:val="bottom"/>
          </w:tcPr>
          <w:p>
            <w:pPr>
              <w:rPr>
                <w:rFonts w:ascii="宋体" w:hAnsi="宋体"/>
                <w:bCs/>
                <w:color w:val="auto"/>
                <w:highlight w:val="none"/>
              </w:rPr>
            </w:pPr>
          </w:p>
        </w:tc>
        <w:tc>
          <w:tcPr>
            <w:tcW w:w="2636" w:type="dxa"/>
            <w:tcBorders>
              <w:left w:val="single" w:color="auto" w:sz="4" w:space="0"/>
              <w:right w:val="single" w:color="auto" w:sz="4" w:space="0"/>
            </w:tcBorders>
            <w:vAlign w:val="bottom"/>
          </w:tcPr>
          <w:p>
            <w:pP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4" w:hRule="atLeast"/>
          <w:jc w:val="center"/>
        </w:trPr>
        <w:tc>
          <w:tcPr>
            <w:tcW w:w="751" w:type="dxa"/>
            <w:vMerge w:val="continue"/>
            <w:tcBorders>
              <w:left w:val="single" w:color="auto" w:sz="4" w:space="0"/>
              <w:right w:val="single" w:color="auto" w:sz="4" w:space="0"/>
            </w:tcBorders>
            <w:vAlign w:val="center"/>
          </w:tcPr>
          <w:p>
            <w:pPr>
              <w:tabs>
                <w:tab w:val="left" w:pos="1857"/>
              </w:tabs>
              <w:adjustRightInd w:val="0"/>
              <w:snapToGrid w:val="0"/>
              <w:spacing w:before="60" w:after="60"/>
              <w:jc w:val="center"/>
              <w:rPr>
                <w:rFonts w:ascii="宋体" w:hAnsi="宋体"/>
                <w:bCs/>
                <w:color w:val="auto"/>
                <w:highlight w:val="none"/>
              </w:rPr>
            </w:pPr>
          </w:p>
        </w:tc>
        <w:tc>
          <w:tcPr>
            <w:tcW w:w="1418" w:type="dxa"/>
            <w:gridSpan w:val="2"/>
            <w:tcBorders>
              <w:left w:val="single" w:color="auto" w:sz="4" w:space="0"/>
              <w:right w:val="single" w:color="auto" w:sz="4" w:space="0"/>
            </w:tcBorders>
            <w:vAlign w:val="center"/>
          </w:tcPr>
          <w:p>
            <w:pPr>
              <w:jc w:val="center"/>
              <w:rPr>
                <w:rFonts w:ascii="宋体" w:hAnsi="宋体" w:cs="宋体"/>
                <w:color w:val="auto"/>
                <w:kern w:val="0"/>
                <w:szCs w:val="21"/>
                <w:highlight w:val="none"/>
              </w:rPr>
            </w:pPr>
            <w:r>
              <w:rPr>
                <w:rFonts w:hint="eastAsia" w:ascii="宋体" w:hAnsi="宋体" w:cs="宋体"/>
                <w:color w:val="auto"/>
                <w:kern w:val="0"/>
                <w:szCs w:val="21"/>
                <w:highlight w:val="none"/>
              </w:rPr>
              <w:t>主营业务收入</w:t>
            </w:r>
          </w:p>
        </w:tc>
        <w:tc>
          <w:tcPr>
            <w:tcW w:w="2551" w:type="dxa"/>
            <w:tcBorders>
              <w:left w:val="single" w:color="auto" w:sz="4" w:space="0"/>
              <w:right w:val="single" w:color="auto" w:sz="4" w:space="0"/>
            </w:tcBorders>
            <w:vAlign w:val="bottom"/>
          </w:tcPr>
          <w:p>
            <w:pPr>
              <w:adjustRightInd w:val="0"/>
              <w:snapToGrid w:val="0"/>
              <w:spacing w:before="60" w:after="60"/>
              <w:rPr>
                <w:rFonts w:ascii="宋体" w:hAnsi="宋体"/>
                <w:bCs/>
                <w:color w:val="auto"/>
                <w:highlight w:val="none"/>
              </w:rPr>
            </w:pPr>
          </w:p>
        </w:tc>
        <w:tc>
          <w:tcPr>
            <w:tcW w:w="2552" w:type="dxa"/>
            <w:tcBorders>
              <w:left w:val="single" w:color="auto" w:sz="4" w:space="0"/>
              <w:right w:val="single" w:color="auto" w:sz="4" w:space="0"/>
            </w:tcBorders>
            <w:vAlign w:val="bottom"/>
          </w:tcPr>
          <w:p>
            <w:pPr>
              <w:rPr>
                <w:rFonts w:ascii="宋体" w:hAnsi="宋体"/>
                <w:bCs/>
                <w:color w:val="auto"/>
                <w:highlight w:val="none"/>
              </w:rPr>
            </w:pPr>
          </w:p>
        </w:tc>
        <w:tc>
          <w:tcPr>
            <w:tcW w:w="2636" w:type="dxa"/>
            <w:tcBorders>
              <w:left w:val="single" w:color="auto" w:sz="4" w:space="0"/>
              <w:right w:val="single" w:color="auto" w:sz="4" w:space="0"/>
            </w:tcBorders>
            <w:vAlign w:val="bottom"/>
          </w:tcPr>
          <w:p>
            <w:pP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847" w:hRule="atLeast"/>
          <w:jc w:val="center"/>
        </w:trPr>
        <w:tc>
          <w:tcPr>
            <w:tcW w:w="751" w:type="dxa"/>
            <w:vMerge w:val="continue"/>
            <w:tcBorders>
              <w:left w:val="single" w:color="auto" w:sz="4" w:space="0"/>
              <w:right w:val="single" w:color="auto" w:sz="4" w:space="0"/>
            </w:tcBorders>
            <w:vAlign w:val="center"/>
          </w:tcPr>
          <w:p>
            <w:pPr>
              <w:tabs>
                <w:tab w:val="left" w:pos="1857"/>
              </w:tabs>
              <w:adjustRightInd w:val="0"/>
              <w:snapToGrid w:val="0"/>
              <w:spacing w:before="60" w:after="60"/>
              <w:jc w:val="center"/>
              <w:rPr>
                <w:rFonts w:ascii="宋体" w:hAnsi="宋体"/>
                <w:bCs/>
                <w:color w:val="auto"/>
                <w:highlight w:val="none"/>
              </w:rPr>
            </w:pPr>
          </w:p>
        </w:tc>
        <w:tc>
          <w:tcPr>
            <w:tcW w:w="1418" w:type="dxa"/>
            <w:gridSpan w:val="2"/>
            <w:tcBorders>
              <w:left w:val="single" w:color="auto" w:sz="4" w:space="0"/>
              <w:right w:val="single" w:color="auto" w:sz="4" w:space="0"/>
            </w:tcBorders>
            <w:vAlign w:val="center"/>
          </w:tcPr>
          <w:p>
            <w:pPr>
              <w:jc w:val="center"/>
              <w:rPr>
                <w:rFonts w:ascii="宋体" w:hAnsi="宋体" w:cs="宋体"/>
                <w:color w:val="auto"/>
                <w:kern w:val="0"/>
                <w:szCs w:val="21"/>
                <w:highlight w:val="none"/>
              </w:rPr>
            </w:pPr>
            <w:r>
              <w:rPr>
                <w:rFonts w:hint="eastAsia" w:ascii="宋体" w:hAnsi="宋体" w:cs="宋体"/>
                <w:color w:val="auto"/>
                <w:kern w:val="0"/>
                <w:szCs w:val="21"/>
                <w:highlight w:val="none"/>
              </w:rPr>
              <w:t>纳税额</w:t>
            </w:r>
          </w:p>
        </w:tc>
        <w:tc>
          <w:tcPr>
            <w:tcW w:w="2551" w:type="dxa"/>
            <w:tcBorders>
              <w:left w:val="single" w:color="auto" w:sz="4" w:space="0"/>
              <w:right w:val="single" w:color="auto" w:sz="4" w:space="0"/>
            </w:tcBorders>
            <w:vAlign w:val="center"/>
          </w:tcPr>
          <w:p>
            <w:pPr>
              <w:jc w:val="center"/>
              <w:rPr>
                <w:rFonts w:ascii="宋体" w:hAnsi="宋体" w:cs="宋体"/>
                <w:color w:val="auto"/>
                <w:kern w:val="0"/>
                <w:szCs w:val="21"/>
                <w:highlight w:val="none"/>
              </w:rPr>
            </w:pPr>
            <w:r>
              <w:rPr>
                <w:rFonts w:hint="eastAsia" w:ascii="宋体" w:hAnsi="宋体" w:cs="宋体"/>
                <w:color w:val="auto"/>
                <w:kern w:val="0"/>
                <w:szCs w:val="21"/>
                <w:highlight w:val="none"/>
              </w:rPr>
              <w:t>（      ，其中出口免抵税额：    ）</w:t>
            </w:r>
          </w:p>
        </w:tc>
        <w:tc>
          <w:tcPr>
            <w:tcW w:w="2552" w:type="dxa"/>
            <w:tcBorders>
              <w:left w:val="single" w:color="auto" w:sz="4" w:space="0"/>
              <w:right w:val="single" w:color="auto" w:sz="4" w:space="0"/>
            </w:tcBorders>
            <w:vAlign w:val="center"/>
          </w:tcPr>
          <w:p>
            <w:pPr>
              <w:jc w:val="center"/>
              <w:rPr>
                <w:rFonts w:ascii="宋体" w:hAnsi="宋体"/>
                <w:bCs/>
                <w:color w:val="auto"/>
                <w:highlight w:val="none"/>
              </w:rPr>
            </w:pPr>
            <w:r>
              <w:rPr>
                <w:rFonts w:hint="eastAsia" w:ascii="宋体" w:hAnsi="宋体" w:cs="宋体"/>
                <w:color w:val="auto"/>
                <w:kern w:val="0"/>
                <w:szCs w:val="21"/>
                <w:highlight w:val="none"/>
              </w:rPr>
              <w:t>（      ，其中出口免抵税额：    ）</w:t>
            </w:r>
          </w:p>
        </w:tc>
        <w:tc>
          <w:tcPr>
            <w:tcW w:w="2636" w:type="dxa"/>
            <w:tcBorders>
              <w:left w:val="single" w:color="auto" w:sz="4" w:space="0"/>
              <w:right w:val="single" w:color="auto" w:sz="4" w:space="0"/>
            </w:tcBorders>
            <w:vAlign w:val="center"/>
          </w:tcPr>
          <w:p>
            <w:pPr>
              <w:jc w:val="center"/>
              <w:rPr>
                <w:rFonts w:ascii="宋体" w:hAnsi="宋体"/>
                <w:bCs/>
                <w:color w:val="auto"/>
                <w:highlight w:val="none"/>
              </w:rPr>
            </w:pPr>
            <w:r>
              <w:rPr>
                <w:rFonts w:hint="eastAsia" w:ascii="宋体" w:hAnsi="宋体" w:cs="宋体"/>
                <w:color w:val="auto"/>
                <w:kern w:val="0"/>
                <w:szCs w:val="21"/>
                <w:highlight w:val="none"/>
              </w:rPr>
              <w:t>（      ，其中出口免抵税额：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40" w:hRule="atLeast"/>
          <w:jc w:val="center"/>
        </w:trPr>
        <w:tc>
          <w:tcPr>
            <w:tcW w:w="751" w:type="dxa"/>
            <w:vMerge w:val="restart"/>
            <w:tcBorders>
              <w:left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近三年获得政府扶持资金情况（万元）</w:t>
            </w:r>
          </w:p>
        </w:tc>
        <w:tc>
          <w:tcPr>
            <w:tcW w:w="1418" w:type="dxa"/>
            <w:gridSpan w:val="2"/>
            <w:tcBorders>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r>
              <w:rPr>
                <w:rFonts w:hint="eastAsia" w:ascii="宋体" w:hAnsi="宋体"/>
                <w:bCs/>
                <w:color w:val="auto"/>
                <w:highlight w:val="none"/>
              </w:rPr>
              <w:t xml:space="preserve">   年 份</w:t>
            </w:r>
          </w:p>
        </w:tc>
        <w:tc>
          <w:tcPr>
            <w:tcW w:w="2551"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r>
              <w:rPr>
                <w:rFonts w:hint="eastAsia" w:ascii="宋体" w:hAnsi="宋体"/>
                <w:bCs/>
                <w:color w:val="auto"/>
                <w:highlight w:val="none"/>
              </w:rPr>
              <w:t xml:space="preserve">    资助类别</w:t>
            </w:r>
          </w:p>
        </w:tc>
        <w:tc>
          <w:tcPr>
            <w:tcW w:w="2552"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r>
              <w:rPr>
                <w:rFonts w:hint="eastAsia" w:ascii="宋体" w:hAnsi="宋体"/>
                <w:bCs/>
                <w:color w:val="auto"/>
                <w:highlight w:val="none"/>
              </w:rPr>
              <w:t xml:space="preserve">   资助部门</w:t>
            </w:r>
          </w:p>
        </w:tc>
        <w:tc>
          <w:tcPr>
            <w:tcW w:w="2636"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r>
              <w:rPr>
                <w:rFonts w:hint="eastAsia" w:ascii="宋体" w:hAnsi="宋体"/>
                <w:bCs/>
                <w:color w:val="auto"/>
                <w:highlight w:val="none"/>
              </w:rPr>
              <w:t xml:space="preserve">  资助金额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94" w:hRule="atLeast"/>
          <w:jc w:val="center"/>
        </w:trPr>
        <w:tc>
          <w:tcPr>
            <w:tcW w:w="751" w:type="dxa"/>
            <w:vMerge w:val="continue"/>
            <w:tcBorders>
              <w:left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c>
          <w:tcPr>
            <w:tcW w:w="1418" w:type="dxa"/>
            <w:gridSpan w:val="2"/>
            <w:tcBorders>
              <w:left w:val="single" w:color="auto" w:sz="4" w:space="0"/>
              <w:right w:val="single" w:color="auto" w:sz="4" w:space="0"/>
            </w:tcBorders>
            <w:vAlign w:val="center"/>
          </w:tcPr>
          <w:p>
            <w:pPr>
              <w:adjustRightInd w:val="0"/>
              <w:snapToGrid w:val="0"/>
              <w:spacing w:before="60" w:after="60"/>
              <w:ind w:right="420"/>
              <w:jc w:val="right"/>
              <w:rPr>
                <w:rFonts w:ascii="宋体" w:hAnsi="宋体"/>
                <w:bCs/>
                <w:color w:val="auto"/>
                <w:highlight w:val="none"/>
              </w:rPr>
            </w:pPr>
            <w:r>
              <w:rPr>
                <w:rFonts w:hint="eastAsia" w:ascii="宋体" w:hAnsi="宋体"/>
                <w:bCs/>
                <w:color w:val="auto"/>
                <w:highlight w:val="none"/>
              </w:rPr>
              <w:t>年</w:t>
            </w:r>
          </w:p>
        </w:tc>
        <w:tc>
          <w:tcPr>
            <w:tcW w:w="2551"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c>
          <w:tcPr>
            <w:tcW w:w="2552"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c>
          <w:tcPr>
            <w:tcW w:w="2636"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60" w:hRule="atLeast"/>
          <w:jc w:val="center"/>
        </w:trPr>
        <w:tc>
          <w:tcPr>
            <w:tcW w:w="751" w:type="dxa"/>
            <w:vMerge w:val="continue"/>
            <w:tcBorders>
              <w:left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c>
          <w:tcPr>
            <w:tcW w:w="1418" w:type="dxa"/>
            <w:gridSpan w:val="2"/>
            <w:tcBorders>
              <w:left w:val="single" w:color="auto" w:sz="4" w:space="0"/>
              <w:right w:val="single" w:color="auto" w:sz="4" w:space="0"/>
            </w:tcBorders>
            <w:vAlign w:val="center"/>
          </w:tcPr>
          <w:p>
            <w:pPr>
              <w:adjustRightInd w:val="0"/>
              <w:snapToGrid w:val="0"/>
              <w:spacing w:before="60" w:after="60"/>
              <w:ind w:right="420"/>
              <w:jc w:val="right"/>
              <w:rPr>
                <w:rFonts w:ascii="宋体" w:hAnsi="宋体"/>
                <w:bCs/>
                <w:color w:val="auto"/>
                <w:highlight w:val="none"/>
              </w:rPr>
            </w:pPr>
            <w:r>
              <w:rPr>
                <w:rFonts w:hint="eastAsia" w:ascii="宋体" w:hAnsi="宋体"/>
                <w:bCs/>
                <w:color w:val="auto"/>
                <w:highlight w:val="none"/>
              </w:rPr>
              <w:t>年</w:t>
            </w:r>
          </w:p>
        </w:tc>
        <w:tc>
          <w:tcPr>
            <w:tcW w:w="2551"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c>
          <w:tcPr>
            <w:tcW w:w="2552"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c>
          <w:tcPr>
            <w:tcW w:w="2636"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53" w:hRule="atLeast"/>
          <w:jc w:val="center"/>
        </w:trPr>
        <w:tc>
          <w:tcPr>
            <w:tcW w:w="751" w:type="dxa"/>
            <w:vMerge w:val="continue"/>
            <w:tcBorders>
              <w:left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c>
          <w:tcPr>
            <w:tcW w:w="1418" w:type="dxa"/>
            <w:gridSpan w:val="2"/>
            <w:tcBorders>
              <w:left w:val="single" w:color="auto" w:sz="4" w:space="0"/>
              <w:right w:val="single" w:color="auto" w:sz="4" w:space="0"/>
            </w:tcBorders>
            <w:vAlign w:val="center"/>
          </w:tcPr>
          <w:p>
            <w:pPr>
              <w:adjustRightInd w:val="0"/>
              <w:snapToGrid w:val="0"/>
              <w:spacing w:before="60" w:after="60"/>
              <w:ind w:right="420"/>
              <w:jc w:val="right"/>
              <w:rPr>
                <w:rFonts w:ascii="宋体" w:hAnsi="宋体"/>
                <w:bCs/>
                <w:color w:val="auto"/>
                <w:highlight w:val="none"/>
              </w:rPr>
            </w:pPr>
            <w:r>
              <w:rPr>
                <w:rFonts w:hint="eastAsia" w:ascii="宋体" w:hAnsi="宋体"/>
                <w:bCs/>
                <w:color w:val="auto"/>
                <w:highlight w:val="none"/>
              </w:rPr>
              <w:t>年</w:t>
            </w:r>
          </w:p>
        </w:tc>
        <w:tc>
          <w:tcPr>
            <w:tcW w:w="2551"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c>
          <w:tcPr>
            <w:tcW w:w="2552"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c>
          <w:tcPr>
            <w:tcW w:w="2636"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99" w:hRule="atLeast"/>
          <w:jc w:val="center"/>
        </w:trPr>
        <w:tc>
          <w:tcPr>
            <w:tcW w:w="1545" w:type="dxa"/>
            <w:gridSpan w:val="2"/>
            <w:tcBorders>
              <w:left w:val="single" w:color="auto" w:sz="4" w:space="0"/>
              <w:right w:val="single" w:color="auto" w:sz="4" w:space="0"/>
            </w:tcBorders>
            <w:vAlign w:val="center"/>
          </w:tcPr>
          <w:p>
            <w:pPr>
              <w:ind w:left="-105" w:leftChars="-50" w:right="-82" w:rightChars="-39"/>
              <w:jc w:val="center"/>
              <w:rPr>
                <w:rFonts w:ascii="宋体" w:hAnsi="宋体" w:cs="宋体"/>
                <w:color w:val="auto"/>
                <w:kern w:val="0"/>
                <w:szCs w:val="21"/>
                <w:highlight w:val="none"/>
              </w:rPr>
            </w:pPr>
            <w:r>
              <w:rPr>
                <w:rFonts w:hint="eastAsia" w:ascii="宋体" w:hAnsi="宋体" w:cs="宋体"/>
                <w:color w:val="auto"/>
                <w:kern w:val="0"/>
                <w:szCs w:val="21"/>
                <w:highlight w:val="none"/>
              </w:rPr>
              <w:t>项目名称</w:t>
            </w:r>
          </w:p>
        </w:tc>
        <w:tc>
          <w:tcPr>
            <w:tcW w:w="8363" w:type="dxa"/>
            <w:gridSpan w:val="4"/>
            <w:tcBorders>
              <w:top w:val="single" w:color="auto" w:sz="4" w:space="0"/>
              <w:left w:val="single" w:color="auto" w:sz="4" w:space="0"/>
              <w:right w:val="single" w:color="auto" w:sz="4" w:space="0"/>
            </w:tcBorders>
            <w:vAlign w:val="center"/>
          </w:tcPr>
          <w:p>
            <w:pP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32" w:hRule="atLeast"/>
          <w:jc w:val="center"/>
        </w:trPr>
        <w:tc>
          <w:tcPr>
            <w:tcW w:w="1545" w:type="dxa"/>
            <w:gridSpan w:val="2"/>
            <w:tcBorders>
              <w:left w:val="single" w:color="auto" w:sz="4" w:space="0"/>
              <w:right w:val="single" w:color="auto" w:sz="4" w:space="0"/>
            </w:tcBorders>
            <w:vAlign w:val="center"/>
          </w:tcPr>
          <w:p>
            <w:pPr>
              <w:widowControl/>
              <w:rPr>
                <w:rFonts w:ascii="宋体" w:hAnsi="宋体"/>
                <w:bCs/>
                <w:color w:val="auto"/>
                <w:szCs w:val="21"/>
                <w:highlight w:val="none"/>
              </w:rPr>
            </w:pPr>
            <w:r>
              <w:rPr>
                <w:rFonts w:hint="eastAsia" w:ascii="宋体" w:hAnsi="宋体" w:cs="宋体"/>
                <w:color w:val="auto"/>
                <w:kern w:val="0"/>
                <w:szCs w:val="21"/>
                <w:highlight w:val="none"/>
              </w:rPr>
              <w:t>申请资助金额</w:t>
            </w:r>
          </w:p>
        </w:tc>
        <w:tc>
          <w:tcPr>
            <w:tcW w:w="8363" w:type="dxa"/>
            <w:gridSpan w:val="4"/>
            <w:tcBorders>
              <w:top w:val="single" w:color="auto" w:sz="4" w:space="0"/>
              <w:left w:val="single" w:color="auto" w:sz="4" w:space="0"/>
              <w:bottom w:val="single" w:color="auto" w:sz="4" w:space="0"/>
              <w:right w:val="single" w:color="auto" w:sz="4" w:space="0"/>
            </w:tcBorders>
            <w:vAlign w:val="top"/>
          </w:tcPr>
          <w:p>
            <w:pPr>
              <w:rPr>
                <w:rFonts w:ascii="宋体" w:hAnsi="宋体" w:cs="宋体"/>
                <w:color w:val="auto"/>
                <w:szCs w:val="21"/>
                <w:highlight w:val="none"/>
              </w:rPr>
            </w:pPr>
          </w:p>
          <w:p>
            <w:pPr>
              <w:rPr>
                <w:color w:val="auto"/>
                <w:sz w:val="22"/>
                <w:highlight w:val="none"/>
              </w:rPr>
            </w:pPr>
            <w:r>
              <w:rPr>
                <w:rFonts w:hint="eastAsia" w:ascii="宋体" w:hAnsi="宋体" w:cs="宋体"/>
                <w:color w:val="auto"/>
                <w:szCs w:val="21"/>
                <w:highlight w:val="none"/>
              </w:rPr>
              <w:t xml:space="preserve">大写：      </w:t>
            </w:r>
            <w:r>
              <w:rPr>
                <w:rFonts w:hint="eastAsia"/>
                <w:color w:val="auto"/>
                <w:sz w:val="22"/>
                <w:highlight w:val="none"/>
              </w:rPr>
              <w:t>仟     佰</w:t>
            </w:r>
            <w:r>
              <w:rPr>
                <w:color w:val="auto"/>
                <w:sz w:val="22"/>
                <w:highlight w:val="none"/>
              </w:rPr>
              <w:t xml:space="preserve">   </w:t>
            </w:r>
            <w:r>
              <w:rPr>
                <w:rFonts w:hint="eastAsia"/>
                <w:color w:val="auto"/>
                <w:sz w:val="22"/>
                <w:highlight w:val="none"/>
              </w:rPr>
              <w:t xml:space="preserve">  拾</w:t>
            </w:r>
            <w:r>
              <w:rPr>
                <w:color w:val="auto"/>
                <w:sz w:val="22"/>
                <w:highlight w:val="none"/>
              </w:rPr>
              <w:t xml:space="preserve">   </w:t>
            </w:r>
            <w:r>
              <w:rPr>
                <w:rFonts w:hint="eastAsia"/>
                <w:color w:val="auto"/>
                <w:sz w:val="22"/>
                <w:highlight w:val="none"/>
              </w:rPr>
              <w:t xml:space="preserve">  万</w:t>
            </w:r>
            <w:r>
              <w:rPr>
                <w:color w:val="auto"/>
                <w:sz w:val="22"/>
                <w:highlight w:val="none"/>
              </w:rPr>
              <w:t xml:space="preserve">   </w:t>
            </w:r>
            <w:r>
              <w:rPr>
                <w:rFonts w:hint="eastAsia"/>
                <w:color w:val="auto"/>
                <w:sz w:val="22"/>
                <w:highlight w:val="none"/>
              </w:rPr>
              <w:t xml:space="preserve">  仟</w:t>
            </w:r>
            <w:r>
              <w:rPr>
                <w:color w:val="auto"/>
                <w:sz w:val="22"/>
                <w:highlight w:val="none"/>
              </w:rPr>
              <w:t xml:space="preserve"> </w:t>
            </w:r>
            <w:r>
              <w:rPr>
                <w:rFonts w:hint="eastAsia"/>
                <w:color w:val="auto"/>
                <w:sz w:val="22"/>
                <w:highlight w:val="none"/>
              </w:rPr>
              <w:t xml:space="preserve">  </w:t>
            </w:r>
            <w:r>
              <w:rPr>
                <w:color w:val="auto"/>
                <w:sz w:val="22"/>
                <w:highlight w:val="none"/>
              </w:rPr>
              <w:t xml:space="preserve">  </w:t>
            </w:r>
            <w:r>
              <w:rPr>
                <w:rFonts w:hint="eastAsia"/>
                <w:color w:val="auto"/>
                <w:sz w:val="22"/>
                <w:highlight w:val="none"/>
              </w:rPr>
              <w:t>佰</w:t>
            </w:r>
            <w:r>
              <w:rPr>
                <w:color w:val="auto"/>
                <w:sz w:val="22"/>
                <w:highlight w:val="none"/>
              </w:rPr>
              <w:t xml:space="preserve"> </w:t>
            </w:r>
            <w:r>
              <w:rPr>
                <w:rFonts w:hint="eastAsia"/>
                <w:color w:val="auto"/>
                <w:sz w:val="22"/>
                <w:highlight w:val="none"/>
              </w:rPr>
              <w:t xml:space="preserve">  </w:t>
            </w:r>
            <w:r>
              <w:rPr>
                <w:color w:val="auto"/>
                <w:sz w:val="22"/>
                <w:highlight w:val="none"/>
              </w:rPr>
              <w:t xml:space="preserve">  </w:t>
            </w:r>
            <w:r>
              <w:rPr>
                <w:rFonts w:hint="eastAsia"/>
                <w:color w:val="auto"/>
                <w:sz w:val="22"/>
                <w:highlight w:val="none"/>
              </w:rPr>
              <w:t>拾</w:t>
            </w:r>
            <w:r>
              <w:rPr>
                <w:color w:val="auto"/>
                <w:sz w:val="22"/>
                <w:highlight w:val="none"/>
              </w:rPr>
              <w:t xml:space="preserve">  </w:t>
            </w:r>
            <w:r>
              <w:rPr>
                <w:rFonts w:hint="eastAsia"/>
                <w:color w:val="auto"/>
                <w:sz w:val="22"/>
                <w:highlight w:val="none"/>
              </w:rPr>
              <w:t xml:space="preserve">  </w:t>
            </w:r>
            <w:r>
              <w:rPr>
                <w:color w:val="auto"/>
                <w:sz w:val="22"/>
                <w:highlight w:val="none"/>
              </w:rPr>
              <w:t xml:space="preserve"> </w:t>
            </w:r>
            <w:r>
              <w:rPr>
                <w:rFonts w:hint="eastAsia"/>
                <w:color w:val="auto"/>
                <w:sz w:val="22"/>
                <w:highlight w:val="none"/>
              </w:rPr>
              <w:t>元，</w:t>
            </w:r>
          </w:p>
          <w:p>
            <w:pPr>
              <w:rPr>
                <w:color w:val="auto"/>
                <w:sz w:val="22"/>
                <w:highlight w:val="none"/>
              </w:rPr>
            </w:pPr>
          </w:p>
          <w:p>
            <w:pPr>
              <w:rPr>
                <w:rFonts w:ascii="宋体" w:hAnsi="宋体"/>
                <w:color w:val="auto"/>
                <w:szCs w:val="21"/>
                <w:highlight w:val="none"/>
              </w:rPr>
            </w:pPr>
            <w:r>
              <w:rPr>
                <w:rFonts w:hint="eastAsia"/>
                <w:color w:val="auto"/>
                <w:sz w:val="22"/>
                <w:highlight w:val="none"/>
              </w:rPr>
              <w:t>小写：（</w:t>
            </w:r>
            <w:r>
              <w:rPr>
                <w:rFonts w:ascii="Arial" w:hAnsi="Arial" w:cs="Arial"/>
                <w:b/>
                <w:bCs/>
                <w:color w:val="auto"/>
                <w:sz w:val="18"/>
                <w:szCs w:val="18"/>
                <w:highlight w:val="none"/>
                <w:shd w:val="clear" w:color="auto" w:fill="FFFFFF"/>
              </w:rPr>
              <w:t>¥</w:t>
            </w:r>
            <w:r>
              <w:rPr>
                <w:color w:val="auto"/>
                <w:sz w:val="22"/>
                <w:highlight w:val="none"/>
              </w:rPr>
              <w:t xml:space="preserve">   </w:t>
            </w:r>
            <w:r>
              <w:rPr>
                <w:rFonts w:hint="eastAsia"/>
                <w:color w:val="auto"/>
                <w:sz w:val="22"/>
                <w:highlight w:val="none"/>
              </w:rPr>
              <w:t xml:space="preserve">                    </w:t>
            </w:r>
            <w:r>
              <w:rPr>
                <w:color w:val="auto"/>
                <w:sz w:val="22"/>
                <w:highlight w:val="none"/>
              </w:rPr>
              <w:t xml:space="preserve"> </w:t>
            </w:r>
            <w:r>
              <w:rPr>
                <w:rFonts w:hint="eastAsia"/>
                <w:color w:val="auto"/>
                <w:sz w:val="22"/>
                <w:highlight w:val="none"/>
              </w:rPr>
              <w:t xml:space="preserve"> 元）</w:t>
            </w:r>
          </w:p>
        </w:tc>
      </w:tr>
    </w:tbl>
    <w:p>
      <w:pPr>
        <w:spacing w:line="560" w:lineRule="exact"/>
        <w:jc w:val="center"/>
        <w:rPr>
          <w:rFonts w:hint="eastAsia" w:ascii="仿宋_GB2312" w:eastAsia="仿宋_GB2312"/>
          <w:color w:val="000000"/>
          <w:sz w:val="28"/>
        </w:rPr>
      </w:pPr>
    </w:p>
    <w:p>
      <w:pPr>
        <w:spacing w:line="560" w:lineRule="exact"/>
        <w:jc w:val="center"/>
        <w:rPr>
          <w:rFonts w:hint="eastAsia" w:ascii="仿宋_GB2312" w:eastAsia="仿宋_GB2312"/>
          <w:color w:val="000000"/>
          <w:sz w:val="28"/>
        </w:rPr>
      </w:pPr>
    </w:p>
    <w:p>
      <w:pPr>
        <w:spacing w:line="560" w:lineRule="exact"/>
        <w:rPr>
          <w:rFonts w:ascii="仿宋_GB2312" w:eastAsia="仿宋_GB2312"/>
          <w:color w:val="000000"/>
          <w:sz w:val="28"/>
        </w:rPr>
        <w:sectPr>
          <w:footerReference r:id="rId7" w:type="default"/>
          <w:pgSz w:w="11906" w:h="16838"/>
          <w:pgMar w:top="1440" w:right="1800" w:bottom="1440" w:left="1800" w:header="851" w:footer="992" w:gutter="0"/>
          <w:pgNumType w:fmt="numberInDash"/>
          <w:cols w:space="720" w:num="1"/>
          <w:docGrid w:type="lines" w:linePitch="312" w:charSpace="0"/>
        </w:sectPr>
      </w:pPr>
    </w:p>
    <w:p>
      <w:pPr>
        <w:spacing w:line="480" w:lineRule="auto"/>
        <w:jc w:val="center"/>
        <w:rPr>
          <w:rFonts w:ascii="宋体" w:hAnsi="宋体"/>
          <w:b/>
          <w:bCs/>
          <w:color w:val="000000"/>
          <w:sz w:val="28"/>
          <w:szCs w:val="28"/>
        </w:rPr>
      </w:pPr>
      <w:r>
        <w:rPr>
          <w:rFonts w:hint="eastAsia" w:ascii="宋体" w:hAnsi="宋体"/>
          <w:b/>
          <w:color w:val="000000"/>
          <w:sz w:val="28"/>
          <w:szCs w:val="28"/>
        </w:rPr>
        <w:t>需提交材料清单</w:t>
      </w:r>
    </w:p>
    <w:tbl>
      <w:tblPr>
        <w:tblStyle w:val="10"/>
        <w:tblW w:w="9540" w:type="dxa"/>
        <w:jc w:val="center"/>
        <w:tblInd w:w="0" w:type="dxa"/>
        <w:tblLayout w:type="fixed"/>
        <w:tblCellMar>
          <w:top w:w="0" w:type="dxa"/>
          <w:left w:w="0" w:type="dxa"/>
          <w:bottom w:w="0" w:type="dxa"/>
          <w:right w:w="0" w:type="dxa"/>
        </w:tblCellMar>
      </w:tblPr>
      <w:tblGrid>
        <w:gridCol w:w="759"/>
        <w:gridCol w:w="5901"/>
        <w:gridCol w:w="1440"/>
        <w:gridCol w:w="1440"/>
      </w:tblGrid>
      <w:tr>
        <w:tblPrEx>
          <w:tblLayout w:type="fixed"/>
          <w:tblCellMar>
            <w:top w:w="0" w:type="dxa"/>
            <w:left w:w="0" w:type="dxa"/>
            <w:bottom w:w="0" w:type="dxa"/>
            <w:right w:w="0" w:type="dxa"/>
          </w:tblCellMar>
        </w:tblPrEx>
        <w:trPr>
          <w:trHeight w:val="57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sz w:val="24"/>
              </w:rPr>
            </w:pPr>
          </w:p>
        </w:tc>
        <w:tc>
          <w:tcPr>
            <w:tcW w:w="5901"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r>
              <w:rPr>
                <w:rFonts w:hint="eastAsia"/>
                <w:color w:val="000000"/>
              </w:rPr>
              <w:t>附件名称（在已附材料前的□里打√）</w:t>
            </w:r>
          </w:p>
        </w:tc>
        <w:tc>
          <w:tcPr>
            <w:tcW w:w="1440"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r>
              <w:rPr>
                <w:rFonts w:hint="eastAsia"/>
                <w:color w:val="000000"/>
              </w:rPr>
              <w:t>是否需验原件</w:t>
            </w:r>
          </w:p>
        </w:tc>
        <w:tc>
          <w:tcPr>
            <w:tcW w:w="1440"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r>
              <w:rPr>
                <w:rFonts w:hint="eastAsia"/>
                <w:color w:val="000000"/>
              </w:rPr>
              <w:t>是否必备材料</w:t>
            </w:r>
          </w:p>
        </w:tc>
      </w:tr>
      <w:tr>
        <w:tblPrEx>
          <w:tblLayout w:type="fixed"/>
          <w:tblCellMar>
            <w:top w:w="0" w:type="dxa"/>
            <w:left w:w="0" w:type="dxa"/>
            <w:bottom w:w="0" w:type="dxa"/>
            <w:right w:w="0" w:type="dxa"/>
          </w:tblCellMar>
        </w:tblPrEx>
        <w:trPr>
          <w:trHeight w:val="450" w:hRule="atLeast"/>
          <w:jc w:val="center"/>
        </w:trPr>
        <w:tc>
          <w:tcPr>
            <w:tcW w:w="759" w:type="dxa"/>
            <w:tcBorders>
              <w:top w:val="nil"/>
              <w:left w:val="sing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color w:val="000000"/>
              </w:rPr>
            </w:pPr>
            <w:r>
              <w:rPr>
                <w:rFonts w:hint="eastAsia"/>
                <w:color w:val="000000"/>
              </w:rPr>
              <w:t>1、</w:t>
            </w:r>
            <w:r>
              <w:rPr>
                <w:rFonts w:hint="eastAsia"/>
                <w:color w:val="000000"/>
                <w:lang w:eastAsia="zh-CN"/>
              </w:rPr>
              <w:t>《</w:t>
            </w:r>
            <w:r>
              <w:rPr>
                <w:rFonts w:hint="eastAsia"/>
                <w:color w:val="000000"/>
              </w:rPr>
              <w:t>深圳市龙华区汽车消费补贴申请书</w:t>
            </w:r>
            <w:r>
              <w:rPr>
                <w:rFonts w:hint="eastAsia"/>
                <w:color w:val="000000"/>
                <w:lang w:eastAsia="zh-CN"/>
              </w:rPr>
              <w:t>》、《</w:t>
            </w:r>
            <w:r>
              <w:rPr>
                <w:rFonts w:hint="eastAsia"/>
                <w:color w:val="000000"/>
              </w:rPr>
              <w:t>承诺书</w:t>
            </w:r>
            <w:r>
              <w:rPr>
                <w:rFonts w:hint="eastAsia"/>
                <w:color w:val="000000"/>
                <w:lang w:eastAsia="zh-CN"/>
              </w:rPr>
              <w:t>》。</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nil"/>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color w:val="000000"/>
                <w:sz w:val="24"/>
              </w:rPr>
            </w:pPr>
            <w:r>
              <w:rPr>
                <w:rFonts w:hint="eastAsia"/>
                <w:color w:val="000000"/>
              </w:rPr>
              <w:t>2、销售企业法人授权委托书（原件）、法定代表人身份证、经办人身份证</w:t>
            </w:r>
            <w:r>
              <w:rPr>
                <w:rFonts w:hint="eastAsia"/>
                <w:color w:val="000000"/>
                <w:lang w:eastAsia="zh-CN"/>
              </w:rPr>
              <w:t>。</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nil"/>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nil"/>
              <w:right w:val="single" w:color="auto" w:sz="4" w:space="0"/>
            </w:tcBorders>
            <w:vAlign w:val="center"/>
          </w:tcPr>
          <w:p>
            <w:pPr>
              <w:rPr>
                <w:color w:val="000000"/>
              </w:rPr>
            </w:pPr>
            <w:r>
              <w:rPr>
                <w:rFonts w:hint="eastAsia"/>
                <w:color w:val="000000"/>
              </w:rPr>
              <w:t>3、销售企业营业执照副本、组织机构代码证副本、税务登记证副本。（需年度检验合格，已办理“多证合一”仅需提供复合凭证）</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000000" w:sz="4" w:space="0"/>
            </w:tcBorders>
            <w:vAlign w:val="center"/>
          </w:tcPr>
          <w:p>
            <w:pPr>
              <w:rPr>
                <w:color w:val="000000"/>
                <w:szCs w:val="21"/>
              </w:rPr>
            </w:pPr>
            <w:r>
              <w:rPr>
                <w:rFonts w:hint="eastAsia"/>
                <w:color w:val="000000"/>
                <w:lang w:val="en-US" w:eastAsia="zh-CN"/>
              </w:rPr>
              <w:t>4</w:t>
            </w:r>
            <w:r>
              <w:rPr>
                <w:rFonts w:hint="eastAsia"/>
                <w:color w:val="000000"/>
              </w:rPr>
              <w:t>、汽车销售清单，加盖销售公司公章。</w:t>
            </w:r>
          </w:p>
        </w:tc>
        <w:tc>
          <w:tcPr>
            <w:tcW w:w="1440" w:type="dxa"/>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是</w:t>
            </w:r>
          </w:p>
        </w:tc>
        <w:tc>
          <w:tcPr>
            <w:tcW w:w="1440" w:type="dxa"/>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000000" w:sz="4" w:space="0"/>
            </w:tcBorders>
            <w:vAlign w:val="center"/>
          </w:tcPr>
          <w:p>
            <w:pPr>
              <w:rPr>
                <w:color w:val="000000"/>
                <w:szCs w:val="21"/>
              </w:rPr>
            </w:pPr>
            <w:r>
              <w:rPr>
                <w:rFonts w:hint="eastAsia"/>
                <w:color w:val="000000"/>
                <w:lang w:val="en-US" w:eastAsia="zh-CN"/>
              </w:rPr>
              <w:t>5</w:t>
            </w:r>
            <w:r>
              <w:rPr>
                <w:rFonts w:hint="eastAsia"/>
                <w:color w:val="000000"/>
              </w:rPr>
              <w:t>、机动车销售统一发票复印件。</w:t>
            </w:r>
          </w:p>
        </w:tc>
        <w:tc>
          <w:tcPr>
            <w:tcW w:w="1440" w:type="dxa"/>
            <w:tcBorders>
              <w:top w:val="single" w:color="auto" w:sz="4" w:space="0"/>
              <w:left w:val="nil"/>
              <w:bottom w:val="single" w:color="auto" w:sz="4" w:space="0"/>
              <w:right w:val="single" w:color="auto" w:sz="4" w:space="0"/>
            </w:tcBorders>
            <w:vAlign w:val="center"/>
          </w:tcPr>
          <w:p>
            <w:pPr>
              <w:jc w:val="center"/>
              <w:rPr>
                <w:color w:val="000000"/>
              </w:rPr>
            </w:pPr>
            <w:r>
              <w:rPr>
                <w:rFonts w:hint="eastAsia" w:ascii="宋体" w:hAnsi="宋体"/>
                <w:color w:val="000000"/>
                <w:szCs w:val="21"/>
              </w:rPr>
              <w:t>/</w:t>
            </w:r>
          </w:p>
        </w:tc>
        <w:tc>
          <w:tcPr>
            <w:tcW w:w="1440" w:type="dxa"/>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000000" w:sz="4" w:space="0"/>
            </w:tcBorders>
            <w:vAlign w:val="center"/>
          </w:tcPr>
          <w:p>
            <w:pPr>
              <w:rPr>
                <w:color w:val="000000"/>
                <w:szCs w:val="21"/>
              </w:rPr>
            </w:pPr>
            <w:r>
              <w:rPr>
                <w:rFonts w:hint="eastAsia"/>
                <w:color w:val="000000"/>
                <w:szCs w:val="21"/>
                <w:lang w:val="en-US" w:eastAsia="zh-CN"/>
              </w:rPr>
              <w:t>6</w:t>
            </w:r>
            <w:r>
              <w:rPr>
                <w:rFonts w:hint="eastAsia"/>
                <w:color w:val="000000"/>
                <w:szCs w:val="21"/>
              </w:rPr>
              <w:t>、</w:t>
            </w:r>
            <w:r>
              <w:rPr>
                <w:rFonts w:hint="eastAsia"/>
                <w:color w:val="000000"/>
              </w:rPr>
              <w:t>购车消费者的身份证复印件</w:t>
            </w:r>
            <w:r>
              <w:rPr>
                <w:rFonts w:hint="eastAsia"/>
                <w:color w:val="000000"/>
                <w:lang w:eastAsia="zh-CN"/>
              </w:rPr>
              <w:t>或</w:t>
            </w:r>
            <w:r>
              <w:rPr>
                <w:rFonts w:hint="eastAsia"/>
                <w:color w:val="000000"/>
              </w:rPr>
              <w:t>购车企业的企业营业执照复印件。</w:t>
            </w:r>
          </w:p>
        </w:tc>
        <w:tc>
          <w:tcPr>
            <w:tcW w:w="1440" w:type="dxa"/>
            <w:tcBorders>
              <w:top w:val="single" w:color="auto" w:sz="4" w:space="0"/>
              <w:left w:val="nil"/>
              <w:bottom w:val="single" w:color="auto" w:sz="4" w:space="0"/>
              <w:right w:val="single" w:color="auto" w:sz="4" w:space="0"/>
            </w:tcBorders>
            <w:vAlign w:val="center"/>
          </w:tcPr>
          <w:p>
            <w:pPr>
              <w:jc w:val="center"/>
              <w:rPr>
                <w:color w:val="000000"/>
              </w:rPr>
            </w:pPr>
            <w:r>
              <w:rPr>
                <w:rFonts w:hint="eastAsia" w:ascii="宋体" w:hAnsi="宋体"/>
                <w:color w:val="000000"/>
                <w:szCs w:val="21"/>
              </w:rPr>
              <w:t>/</w:t>
            </w:r>
          </w:p>
        </w:tc>
        <w:tc>
          <w:tcPr>
            <w:tcW w:w="1440" w:type="dxa"/>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000000" w:sz="4" w:space="0"/>
            </w:tcBorders>
            <w:vAlign w:val="center"/>
          </w:tcPr>
          <w:p>
            <w:pPr>
              <w:rPr>
                <w:color w:val="000000"/>
                <w:szCs w:val="21"/>
              </w:rPr>
            </w:pPr>
            <w:r>
              <w:rPr>
                <w:rFonts w:hint="eastAsia"/>
                <w:color w:val="000000"/>
                <w:lang w:val="en-US" w:eastAsia="zh-CN"/>
              </w:rPr>
              <w:t>7</w:t>
            </w:r>
            <w:r>
              <w:rPr>
                <w:rFonts w:hint="eastAsia"/>
                <w:color w:val="000000"/>
              </w:rPr>
              <w:t>、提供与购车车主身份证相对应的旧车售卖发票、机动车登记证书的转移登记页复印件；汽车报废的需提供有资质的报废机构出具的报废证明复印件或机动车报废证书。</w:t>
            </w:r>
            <w:r>
              <w:rPr>
                <w:rFonts w:hint="eastAsia"/>
                <w:color w:val="000000"/>
                <w:lang w:eastAsia="zh-CN"/>
              </w:rPr>
              <w:t>（以旧换新所需材料）</w:t>
            </w:r>
          </w:p>
        </w:tc>
        <w:tc>
          <w:tcPr>
            <w:tcW w:w="1440" w:type="dxa"/>
            <w:tcBorders>
              <w:top w:val="single" w:color="auto" w:sz="4" w:space="0"/>
              <w:left w:val="nil"/>
              <w:bottom w:val="single" w:color="auto" w:sz="4" w:space="0"/>
              <w:right w:val="single" w:color="auto" w:sz="4" w:space="0"/>
            </w:tcBorders>
            <w:vAlign w:val="center"/>
          </w:tcPr>
          <w:p>
            <w:pPr>
              <w:jc w:val="center"/>
              <w:rPr>
                <w:color w:val="000000"/>
              </w:rPr>
            </w:pPr>
            <w:r>
              <w:rPr>
                <w:rFonts w:hint="eastAsia" w:ascii="宋体" w:hAnsi="宋体"/>
                <w:color w:val="000000"/>
                <w:szCs w:val="21"/>
              </w:rPr>
              <w:t>/</w:t>
            </w:r>
          </w:p>
        </w:tc>
        <w:tc>
          <w:tcPr>
            <w:tcW w:w="1440" w:type="dxa"/>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000000" w:sz="4" w:space="0"/>
            </w:tcBorders>
            <w:vAlign w:val="center"/>
          </w:tcPr>
          <w:p>
            <w:pPr>
              <w:rPr>
                <w:color w:val="000000"/>
              </w:rPr>
            </w:pPr>
            <w:r>
              <w:rPr>
                <w:rFonts w:hint="eastAsia"/>
                <w:color w:val="000000"/>
                <w:lang w:val="en-US" w:eastAsia="zh-CN"/>
              </w:rPr>
              <w:t>8</w:t>
            </w:r>
            <w:r>
              <w:rPr>
                <w:rFonts w:hint="eastAsia"/>
                <w:color w:val="000000"/>
              </w:rPr>
              <w:t>、独条列明政府补助金额的销售合同或相关凭证。</w:t>
            </w:r>
          </w:p>
        </w:tc>
        <w:tc>
          <w:tcPr>
            <w:tcW w:w="1440" w:type="dxa"/>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是</w:t>
            </w:r>
          </w:p>
        </w:tc>
        <w:tc>
          <w:tcPr>
            <w:tcW w:w="1440" w:type="dxa"/>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rFonts w:hint="eastAsia"/>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000000" w:sz="4" w:space="0"/>
            </w:tcBorders>
            <w:vAlign w:val="center"/>
          </w:tcPr>
          <w:p>
            <w:pPr>
              <w:rPr>
                <w:rFonts w:hint="eastAsia"/>
                <w:color w:val="000000"/>
                <w:lang w:val="en-US" w:eastAsia="zh-CN"/>
              </w:rPr>
            </w:pPr>
            <w:r>
              <w:rPr>
                <w:rFonts w:hint="eastAsia"/>
                <w:color w:val="000000"/>
                <w:lang w:val="en-US" w:eastAsia="zh-CN"/>
              </w:rPr>
              <w:t>9</w:t>
            </w:r>
            <w:r>
              <w:rPr>
                <w:rFonts w:hint="eastAsia"/>
                <w:color w:val="000000"/>
              </w:rPr>
              <w:t>、</w:t>
            </w:r>
            <w:r>
              <w:rPr>
                <w:rFonts w:hint="eastAsia"/>
                <w:color w:val="000000"/>
                <w:lang w:eastAsia="zh-CN"/>
              </w:rPr>
              <w:t>向商务局进行活动报备的正式函件</w:t>
            </w:r>
            <w:r>
              <w:rPr>
                <w:rFonts w:hint="eastAsia"/>
                <w:color w:val="000000"/>
              </w:rPr>
              <w:t>。</w:t>
            </w:r>
          </w:p>
        </w:tc>
        <w:tc>
          <w:tcPr>
            <w:tcW w:w="1440" w:type="dxa"/>
            <w:tcBorders>
              <w:top w:val="single" w:color="auto" w:sz="4" w:space="0"/>
              <w:left w:val="nil"/>
              <w:bottom w:val="single" w:color="auto" w:sz="4" w:space="0"/>
              <w:right w:val="single" w:color="auto" w:sz="4" w:space="0"/>
            </w:tcBorders>
            <w:vAlign w:val="center"/>
          </w:tcPr>
          <w:p>
            <w:pPr>
              <w:jc w:val="center"/>
              <w:rPr>
                <w:rFonts w:hint="eastAsia"/>
                <w:color w:val="000000"/>
              </w:rPr>
            </w:pPr>
            <w:r>
              <w:rPr>
                <w:rFonts w:hint="eastAsia"/>
                <w:color w:val="000000"/>
              </w:rPr>
              <w:t>是</w:t>
            </w:r>
          </w:p>
        </w:tc>
        <w:tc>
          <w:tcPr>
            <w:tcW w:w="1440" w:type="dxa"/>
            <w:tcBorders>
              <w:top w:val="single" w:color="auto" w:sz="4" w:space="0"/>
              <w:left w:val="nil"/>
              <w:bottom w:val="single" w:color="auto" w:sz="4" w:space="0"/>
              <w:right w:val="single" w:color="auto" w:sz="4" w:space="0"/>
            </w:tcBorders>
            <w:vAlign w:val="center"/>
          </w:tcPr>
          <w:p>
            <w:pPr>
              <w:jc w:val="center"/>
              <w:rPr>
                <w:rFonts w:hint="eastAsia"/>
                <w:color w:val="000000"/>
              </w:rPr>
            </w:pPr>
            <w:r>
              <w:rPr>
                <w:rFonts w:hint="eastAsia"/>
                <w:color w:val="000000"/>
              </w:rPr>
              <w:t>是</w:t>
            </w:r>
          </w:p>
        </w:tc>
      </w:tr>
    </w:tbl>
    <w:p>
      <w:pPr>
        <w:rPr>
          <w:rStyle w:val="13"/>
          <w:rFonts w:hint="eastAsia" w:ascii="黑体" w:hAnsi="黑体" w:eastAsia="黑体" w:cs="黑体"/>
          <w:b/>
          <w:color w:val="000000"/>
          <w:sz w:val="32"/>
          <w:szCs w:val="32"/>
        </w:rPr>
      </w:pPr>
      <w:r>
        <w:rPr>
          <w:rStyle w:val="13"/>
          <w:rFonts w:hint="eastAsia" w:ascii="黑体" w:hAnsi="黑体" w:eastAsia="黑体" w:cs="黑体"/>
          <w:b/>
          <w:color w:val="000000"/>
          <w:sz w:val="32"/>
          <w:szCs w:val="32"/>
        </w:rPr>
        <w:br w:type="page"/>
      </w:r>
    </w:p>
    <w:p>
      <w:pPr>
        <w:keepNext w:val="0"/>
        <w:keepLines w:val="0"/>
        <w:pageBreakBefore w:val="0"/>
        <w:kinsoku/>
        <w:wordWrap/>
        <w:overflowPunct/>
        <w:topLinePunct w:val="0"/>
        <w:autoSpaceDE/>
        <w:autoSpaceDN/>
        <w:bidi w:val="0"/>
        <w:adjustRightInd/>
        <w:snapToGrid/>
        <w:spacing w:line="560" w:lineRule="exact"/>
        <w:ind w:right="0" w:rightChars="0"/>
        <w:jc w:val="center"/>
        <w:outlineLvl w:val="0"/>
        <w:rPr>
          <w:rStyle w:val="13"/>
          <w:rFonts w:hint="eastAsia" w:ascii="方正小标宋简体" w:hAnsi="方正小标宋简体" w:eastAsia="方正小标宋简体" w:cs="方正小标宋简体"/>
          <w:color w:val="000000"/>
          <w:sz w:val="44"/>
          <w:szCs w:val="44"/>
        </w:rPr>
      </w:pPr>
      <w:bookmarkStart w:id="5" w:name="_Toc16221"/>
      <w:r>
        <w:rPr>
          <w:rStyle w:val="13"/>
          <w:rFonts w:hint="eastAsia" w:ascii="方正小标宋简体" w:hAnsi="方正小标宋简体" w:eastAsia="方正小标宋简体" w:cs="方正小标宋简体"/>
          <w:color w:val="000000"/>
          <w:sz w:val="44"/>
          <w:szCs w:val="44"/>
        </w:rPr>
        <w:t>支持线上促销活动操作规程</w:t>
      </w:r>
      <w:bookmarkEnd w:id="5"/>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outlineLvl w:val="9"/>
        <w:rPr>
          <w:rFonts w:hint="eastAsia" w:ascii="黑体" w:hAnsi="黑体"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outlineLvl w:val="9"/>
        <w:rPr>
          <w:rFonts w:ascii="黑体" w:hAnsi="黑体" w:eastAsia="黑体" w:cs="黑体"/>
          <w:color w:val="000000"/>
          <w:sz w:val="32"/>
          <w:szCs w:val="32"/>
        </w:rPr>
      </w:pPr>
      <w:r>
        <w:rPr>
          <w:rFonts w:hint="eastAsia" w:ascii="黑体" w:hAnsi="黑体" w:eastAsia="黑体" w:cs="黑体"/>
          <w:color w:val="000000"/>
          <w:sz w:val="32"/>
          <w:szCs w:val="32"/>
        </w:rPr>
        <w:t>一、政策依据及资助标准</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outlineLvl w:val="9"/>
        <w:rPr>
          <w:color w:val="000000"/>
        </w:rPr>
      </w:pPr>
      <w:r>
        <w:rPr>
          <w:rFonts w:hint="eastAsia" w:ascii="黑体" w:hAnsi="黑体" w:eastAsia="黑体" w:cs="黑体"/>
          <w:color w:val="000000"/>
          <w:sz w:val="32"/>
          <w:szCs w:val="32"/>
        </w:rPr>
        <w:t>政策依据：</w:t>
      </w:r>
      <w:r>
        <w:rPr>
          <w:rFonts w:hint="eastAsia" w:ascii="仿宋_GB2312" w:hAnsi="仿宋_GB2312" w:eastAsia="仿宋_GB2312" w:cs="仿宋_GB2312"/>
          <w:color w:val="000000"/>
          <w:sz w:val="32"/>
          <w:szCs w:val="32"/>
        </w:rPr>
        <w:t>《深圳市龙华区关于提振商贸业消费的若干措施》</w:t>
      </w:r>
      <w:r>
        <w:rPr>
          <w:rStyle w:val="12"/>
          <w:rFonts w:hint="eastAsia" w:ascii="仿宋_GB2312" w:hAnsi="仿宋_GB2312" w:eastAsia="仿宋_GB2312" w:cs="仿宋_GB2312"/>
          <w:color w:val="000000"/>
        </w:rPr>
        <w:t>第三条 支持线上促销活动</w:t>
      </w:r>
      <w:r>
        <w:rPr>
          <w:rFonts w:hint="eastAsia" w:ascii="仿宋_GB2312" w:hAnsi="仿宋_GB2312" w:eastAsia="仿宋_GB2312" w:cs="仿宋_GB2312"/>
          <w:color w:val="000000"/>
          <w:sz w:val="32"/>
          <w:szCs w:val="32"/>
        </w:rPr>
        <w:t>。</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outlineLvl w:val="9"/>
        <w:rPr>
          <w:rFonts w:ascii="黑体" w:hAnsi="黑体" w:eastAsia="黑体" w:cs="黑体"/>
          <w:bCs/>
          <w:color w:val="000000"/>
          <w:sz w:val="32"/>
          <w:szCs w:val="32"/>
        </w:rPr>
      </w:pPr>
      <w:r>
        <w:rPr>
          <w:rFonts w:hint="eastAsia" w:ascii="黑体" w:hAnsi="黑体" w:eastAsia="黑体" w:cs="黑体"/>
          <w:bCs/>
          <w:color w:val="000000"/>
          <w:sz w:val="32"/>
          <w:szCs w:val="32"/>
        </w:rPr>
        <w:t>资助标准：</w:t>
      </w:r>
      <w:r>
        <w:rPr>
          <w:rFonts w:hint="eastAsia" w:ascii="仿宋_GB2312" w:hAnsi="仿宋_GB2312" w:eastAsia="仿宋_GB2312" w:cs="仿宋_GB2312"/>
          <w:color w:val="000000"/>
          <w:sz w:val="32"/>
          <w:szCs w:val="32"/>
        </w:rPr>
        <w:t>对积极参与深圳市线上购物节、龙华区云购汽车专场</w:t>
      </w:r>
      <w:r>
        <w:rPr>
          <w:rFonts w:hint="eastAsia" w:ascii="仿宋_GB2312" w:hAnsi="仿宋_GB2312" w:eastAsia="仿宋_GB2312" w:cs="仿宋_GB2312"/>
          <w:color w:val="000000"/>
          <w:sz w:val="32"/>
          <w:szCs w:val="32"/>
          <w:lang w:eastAsia="zh-CN"/>
        </w:rPr>
        <w:t>（龙华区汽车购物节）</w:t>
      </w:r>
      <w:r>
        <w:rPr>
          <w:rFonts w:hint="eastAsia" w:ascii="仿宋_GB2312" w:hAnsi="仿宋_GB2312" w:eastAsia="仿宋_GB2312" w:cs="仿宋_GB2312"/>
          <w:color w:val="000000"/>
          <w:sz w:val="32"/>
          <w:szCs w:val="32"/>
        </w:rPr>
        <w:t>、龙华区购物节的大型商超</w:t>
      </w:r>
      <w:r>
        <w:rPr>
          <w:rFonts w:hint="eastAsia" w:ascii="仿宋_GB2312" w:hAnsi="仿宋_GB2312" w:eastAsia="仿宋_GB2312" w:cs="仿宋_GB2312"/>
          <w:color w:val="000000"/>
          <w:sz w:val="32"/>
          <w:szCs w:val="32"/>
          <w:lang w:eastAsia="zh-CN"/>
        </w:rPr>
        <w:t>和</w:t>
      </w:r>
      <w:r>
        <w:rPr>
          <w:rFonts w:hint="eastAsia" w:ascii="仿宋_GB2312" w:hAnsi="仿宋_GB2312" w:eastAsia="仿宋_GB2312" w:cs="仿宋_GB2312"/>
          <w:color w:val="000000"/>
          <w:sz w:val="32"/>
          <w:szCs w:val="32"/>
        </w:rPr>
        <w:t>限上汽车销售企业，一次性补贴2万元活动经费。</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outlineLvl w:val="9"/>
        <w:rPr>
          <w:rFonts w:ascii="黑体" w:hAnsi="黑体" w:eastAsia="黑体" w:cs="黑体"/>
          <w:bCs/>
          <w:color w:val="000000"/>
          <w:sz w:val="32"/>
          <w:szCs w:val="32"/>
        </w:rPr>
      </w:pPr>
      <w:r>
        <w:rPr>
          <w:rFonts w:hint="eastAsia" w:ascii="黑体" w:hAnsi="黑体" w:eastAsia="黑体" w:cs="黑体"/>
          <w:bCs/>
          <w:color w:val="000000"/>
          <w:sz w:val="32"/>
          <w:szCs w:val="32"/>
        </w:rPr>
        <w:t>二、申请条件</w:t>
      </w:r>
    </w:p>
    <w:p>
      <w:pPr>
        <w:pStyle w:val="14"/>
        <w:keepNext w:val="0"/>
        <w:keepLines w:val="0"/>
        <w:pageBreakBefore w:val="0"/>
        <w:numPr>
          <w:ilvl w:val="0"/>
          <w:numId w:val="3"/>
        </w:numPr>
        <w:kinsoku/>
        <w:wordWrap/>
        <w:overflowPunct/>
        <w:topLinePunct w:val="0"/>
        <w:autoSpaceDE/>
        <w:autoSpaceDN/>
        <w:bidi w:val="0"/>
        <w:adjustRightInd/>
        <w:snapToGrid/>
        <w:spacing w:line="560" w:lineRule="exact"/>
        <w:ind w:left="1278" w:leftChars="304" w:right="0" w:rightChars="0" w:hanging="640" w:hangingChars="200"/>
        <w:outlineLvl w:val="9"/>
        <w:rPr>
          <w:rStyle w:val="13"/>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大型商超指</w:t>
      </w:r>
      <w:r>
        <w:rPr>
          <w:rStyle w:val="13"/>
          <w:rFonts w:hint="eastAsia" w:ascii="仿宋_GB2312" w:hAnsi="仿宋_GB2312" w:eastAsia="仿宋_GB2312" w:cs="仿宋_GB2312"/>
          <w:color w:val="000000"/>
          <w:sz w:val="32"/>
          <w:szCs w:val="32"/>
        </w:rPr>
        <w:t>营业面积5000平方米（含）以上且</w:t>
      </w:r>
    </w:p>
    <w:p>
      <w:pPr>
        <w:pStyle w:val="14"/>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0" w:firstLineChars="0"/>
        <w:outlineLvl w:val="9"/>
        <w:rPr>
          <w:rStyle w:val="13"/>
          <w:rFonts w:ascii="仿宋_GB2312" w:hAnsi="仿宋_GB2312" w:eastAsia="仿宋_GB2312" w:cs="仿宋_GB2312"/>
          <w:color w:val="000000"/>
          <w:sz w:val="32"/>
          <w:szCs w:val="32"/>
        </w:rPr>
      </w:pPr>
      <w:r>
        <w:rPr>
          <w:rStyle w:val="13"/>
          <w:rFonts w:hint="eastAsia" w:ascii="仿宋_GB2312" w:hAnsi="仿宋_GB2312" w:eastAsia="仿宋_GB2312" w:cs="仿宋_GB2312"/>
          <w:color w:val="000000"/>
          <w:sz w:val="32"/>
          <w:szCs w:val="32"/>
        </w:rPr>
        <w:t>在龙华区营运的商业综合体、购物中心、百货、超市。</w:t>
      </w:r>
    </w:p>
    <w:p>
      <w:pPr>
        <w:pStyle w:val="14"/>
        <w:keepNext w:val="0"/>
        <w:keepLines w:val="0"/>
        <w:pageBreakBefore w:val="0"/>
        <w:numPr>
          <w:ilvl w:val="0"/>
          <w:numId w:val="3"/>
        </w:numPr>
        <w:kinsoku/>
        <w:wordWrap/>
        <w:overflowPunct/>
        <w:topLinePunct w:val="0"/>
        <w:autoSpaceDE/>
        <w:autoSpaceDN/>
        <w:bidi w:val="0"/>
        <w:adjustRightInd/>
        <w:snapToGrid/>
        <w:spacing w:line="560" w:lineRule="exact"/>
        <w:ind w:left="1278" w:leftChars="304" w:right="0" w:rightChars="0" w:hanging="640" w:hangingChars="200"/>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限上汽车销售企业指</w:t>
      </w:r>
      <w:r>
        <w:rPr>
          <w:rFonts w:ascii="仿宋_GB2312" w:hAnsi="仿宋_GB2312" w:eastAsia="仿宋_GB2312" w:cs="仿宋_GB2312"/>
          <w:color w:val="000000"/>
          <w:sz w:val="32"/>
          <w:szCs w:val="32"/>
        </w:rPr>
        <w:t>在龙华区依法注册登记、具</w:t>
      </w:r>
    </w:p>
    <w:p>
      <w:pPr>
        <w:pStyle w:val="14"/>
        <w:keepNext w:val="0"/>
        <w:keepLines w:val="0"/>
        <w:pageBreakBefore w:val="0"/>
        <w:numPr>
          <w:ilvl w:val="0"/>
          <w:numId w:val="0"/>
        </w:numPr>
        <w:kinsoku/>
        <w:wordWrap/>
        <w:overflowPunct/>
        <w:topLinePunct w:val="0"/>
        <w:autoSpaceDE/>
        <w:autoSpaceDN/>
        <w:bidi w:val="0"/>
        <w:adjustRightInd/>
        <w:snapToGrid/>
        <w:spacing w:line="560" w:lineRule="exact"/>
        <w:ind w:left="218" w:leftChars="104" w:right="0" w:rightChars="0" w:firstLine="0" w:firstLineChars="0"/>
        <w:outlineLvl w:val="9"/>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有独立法人资格；商事登记地和税务登记地均在龙华区</w:t>
      </w:r>
      <w:r>
        <w:rPr>
          <w:rFonts w:hint="eastAsia" w:ascii="仿宋_GB2312" w:hAnsi="仿宋_GB2312" w:eastAsia="仿宋_GB2312" w:cs="仿宋_GB2312"/>
          <w:color w:val="000000"/>
          <w:sz w:val="32"/>
          <w:szCs w:val="32"/>
        </w:rPr>
        <w:t>；已纳入国家统计局联网直报系统且纳统行业为零售行业的企业</w:t>
      </w:r>
      <w:r>
        <w:rPr>
          <w:rFonts w:ascii="仿宋_GB2312" w:hAnsi="仿宋_GB2312" w:eastAsia="仿宋_GB2312" w:cs="仿宋_GB2312"/>
          <w:color w:val="000000"/>
          <w:sz w:val="32"/>
          <w:szCs w:val="32"/>
        </w:rPr>
        <w:t>。</w:t>
      </w:r>
    </w:p>
    <w:p>
      <w:pPr>
        <w:pStyle w:val="14"/>
        <w:keepNext w:val="0"/>
        <w:keepLines w:val="0"/>
        <w:pageBreakBefore w:val="0"/>
        <w:kinsoku/>
        <w:wordWrap/>
        <w:overflowPunct/>
        <w:topLinePunct w:val="0"/>
        <w:autoSpaceDE/>
        <w:autoSpaceDN/>
        <w:bidi w:val="0"/>
        <w:adjustRightInd/>
        <w:snapToGrid/>
        <w:spacing w:line="560" w:lineRule="exact"/>
        <w:ind w:left="0" w:leftChars="0" w:right="0" w:rightChars="0"/>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（三）深圳市线上购物节参与企业名单以市商务局核定名单为准；龙华区云购汽车专场</w:t>
      </w:r>
      <w:r>
        <w:rPr>
          <w:rFonts w:hint="eastAsia" w:ascii="仿宋_GB2312" w:hAnsi="仿宋_GB2312" w:eastAsia="仿宋_GB2312" w:cs="仿宋_GB2312"/>
          <w:color w:val="000000"/>
          <w:sz w:val="32"/>
          <w:szCs w:val="32"/>
          <w:lang w:eastAsia="zh-CN"/>
        </w:rPr>
        <w:t>（龙华区汽车购物节）</w:t>
      </w:r>
      <w:r>
        <w:rPr>
          <w:rFonts w:hint="eastAsia" w:ascii="仿宋_GB2312" w:hAnsi="仿宋_GB2312" w:eastAsia="仿宋_GB2312" w:cs="仿宋_GB2312"/>
          <w:color w:val="000000"/>
          <w:sz w:val="32"/>
          <w:szCs w:val="32"/>
        </w:rPr>
        <w:t>以及区购物节以</w:t>
      </w:r>
      <w:r>
        <w:rPr>
          <w:rFonts w:hint="eastAsia" w:ascii="仿宋_GB2312" w:hAnsi="仿宋_GB2312" w:eastAsia="仿宋_GB2312" w:cs="仿宋_GB2312"/>
          <w:color w:val="000000"/>
          <w:sz w:val="32"/>
          <w:szCs w:val="32"/>
          <w:lang w:eastAsia="zh-CN"/>
        </w:rPr>
        <w:t>深圳市龙华区工业和信息化局（深圳市龙华区商务局）</w:t>
      </w:r>
      <w:r>
        <w:rPr>
          <w:rFonts w:hint="eastAsia" w:ascii="仿宋_GB2312" w:hAnsi="仿宋_GB2312" w:eastAsia="仿宋_GB2312" w:cs="仿宋_GB2312"/>
          <w:color w:val="000000"/>
          <w:sz w:val="32"/>
          <w:szCs w:val="32"/>
        </w:rPr>
        <w:t>核定名单为准。</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（四）申报单位申报年度及上年度在财税、市场监管、安全生产等方面存在影响资金安全的失信行为的，不予核查通过。</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outlineLvl w:val="9"/>
        <w:rPr>
          <w:rStyle w:val="8"/>
          <w:rFonts w:ascii="黑体" w:hAnsi="黑体" w:eastAsia="黑体" w:cs="黑体"/>
          <w:b w:val="0"/>
          <w:bCs/>
          <w:color w:val="000000"/>
          <w:sz w:val="32"/>
          <w:szCs w:val="32"/>
        </w:rPr>
      </w:pPr>
      <w:r>
        <w:rPr>
          <w:rStyle w:val="8"/>
          <w:rFonts w:hint="eastAsia" w:ascii="黑体" w:hAnsi="黑体" w:eastAsia="黑体" w:cs="黑体"/>
          <w:b w:val="0"/>
          <w:bCs/>
          <w:color w:val="000000"/>
          <w:sz w:val="32"/>
          <w:szCs w:val="32"/>
        </w:rPr>
        <w:t>三、申请材料</w:t>
      </w:r>
    </w:p>
    <w:p>
      <w:pPr>
        <w:keepNext w:val="0"/>
        <w:keepLines w:val="0"/>
        <w:pageBreakBefore w:val="0"/>
        <w:kinsoku/>
        <w:wordWrap/>
        <w:overflowPunct/>
        <w:topLinePunct w:val="0"/>
        <w:autoSpaceDE/>
        <w:autoSpaceDN/>
        <w:bidi w:val="0"/>
        <w:adjustRightInd/>
        <w:snapToGrid/>
        <w:spacing w:line="560" w:lineRule="exact"/>
        <w:ind w:right="0" w:rightChars="0" w:firstLine="614" w:firstLineChars="192"/>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（一）《深圳龙华区支持线上促销活动资助申请书》（附件1）</w:t>
      </w:r>
      <w:r>
        <w:rPr>
          <w:rFonts w:hint="eastAsia" w:ascii="仿宋_GB2312" w:hAnsi="仿宋_GB2312" w:eastAsia="仿宋_GB2312" w:cs="仿宋_GB2312"/>
          <w:color w:val="000000"/>
          <w:sz w:val="32"/>
          <w:szCs w:val="32"/>
          <w:lang w:eastAsia="zh-CN"/>
        </w:rPr>
        <w:t>、《承诺书》（附件</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w:t>
      </w:r>
    </w:p>
    <w:p>
      <w:pPr>
        <w:pStyle w:val="14"/>
        <w:keepNext w:val="0"/>
        <w:keepLines w:val="0"/>
        <w:pageBreakBefore w:val="0"/>
        <w:kinsoku/>
        <w:wordWrap/>
        <w:overflowPunct/>
        <w:topLinePunct w:val="0"/>
        <w:autoSpaceDE/>
        <w:autoSpaceDN/>
        <w:bidi w:val="0"/>
        <w:adjustRightInd/>
        <w:snapToGrid/>
        <w:spacing w:line="560" w:lineRule="exact"/>
        <w:ind w:left="218" w:leftChars="104" w:right="0" w:rightChars="0" w:firstLine="320" w:firstLineChars="100"/>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（二）法人授权委托书（原件），法定代表人、单位经办人身份证复印件。</w:t>
      </w:r>
    </w:p>
    <w:p>
      <w:pPr>
        <w:pStyle w:val="14"/>
        <w:keepNext w:val="0"/>
        <w:keepLines w:val="0"/>
        <w:pageBreakBefore w:val="0"/>
        <w:kinsoku/>
        <w:wordWrap/>
        <w:overflowPunct/>
        <w:topLinePunct w:val="0"/>
        <w:autoSpaceDE/>
        <w:autoSpaceDN/>
        <w:bidi w:val="0"/>
        <w:adjustRightInd/>
        <w:snapToGrid/>
        <w:spacing w:line="560" w:lineRule="exact"/>
        <w:ind w:left="218" w:leftChars="104" w:right="0" w:rightChars="0" w:firstLine="320" w:firstLineChars="100"/>
        <w:outlineLvl w:val="9"/>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（三）企业营业执</w:t>
      </w:r>
      <w:r>
        <w:rPr>
          <w:rFonts w:hint="eastAsia" w:ascii="仿宋_GB2312" w:hAnsi="仿宋_GB2312" w:eastAsia="仿宋_GB2312" w:cs="仿宋_GB2312"/>
          <w:color w:val="000000"/>
          <w:kern w:val="0"/>
          <w:sz w:val="32"/>
          <w:szCs w:val="32"/>
        </w:rPr>
        <w:t>照、组织机构代码证和税务登记证复印件（需年度检验合格，已办理“多证合一”仅需提供复合凭证）。</w:t>
      </w:r>
    </w:p>
    <w:p>
      <w:pPr>
        <w:pStyle w:val="14"/>
        <w:keepNext w:val="0"/>
        <w:keepLines w:val="0"/>
        <w:pageBreakBefore w:val="0"/>
        <w:kinsoku/>
        <w:wordWrap/>
        <w:overflowPunct/>
        <w:topLinePunct w:val="0"/>
        <w:autoSpaceDE/>
        <w:autoSpaceDN/>
        <w:bidi w:val="0"/>
        <w:adjustRightInd/>
        <w:snapToGrid/>
        <w:spacing w:line="560" w:lineRule="exact"/>
        <w:ind w:left="218" w:leftChars="104" w:right="0" w:rightChars="0" w:firstLine="320" w:firstLineChars="100"/>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四</w:t>
      </w:r>
      <w:r>
        <w:rPr>
          <w:rFonts w:hint="eastAsia" w:ascii="仿宋_GB2312" w:hAnsi="仿宋_GB2312" w:eastAsia="仿宋_GB2312" w:cs="仿宋_GB2312"/>
          <w:color w:val="000000"/>
          <w:sz w:val="32"/>
          <w:szCs w:val="32"/>
        </w:rPr>
        <w:t>）大型商超提供营业面积证明材料。</w:t>
      </w:r>
    </w:p>
    <w:p>
      <w:pPr>
        <w:pStyle w:val="14"/>
        <w:keepNext w:val="0"/>
        <w:keepLines w:val="0"/>
        <w:pageBreakBefore w:val="0"/>
        <w:kinsoku/>
        <w:wordWrap/>
        <w:overflowPunct/>
        <w:topLinePunct w:val="0"/>
        <w:autoSpaceDE/>
        <w:autoSpaceDN/>
        <w:bidi w:val="0"/>
        <w:adjustRightInd/>
        <w:snapToGrid/>
        <w:spacing w:line="560" w:lineRule="exact"/>
        <w:ind w:left="218" w:leftChars="104" w:right="0" w:rightChars="0" w:firstLine="320" w:firstLineChars="100"/>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五</w:t>
      </w:r>
      <w:r>
        <w:rPr>
          <w:rFonts w:hint="eastAsia" w:ascii="仿宋_GB2312" w:hAnsi="仿宋_GB2312" w:eastAsia="仿宋_GB2312" w:cs="仿宋_GB2312"/>
          <w:color w:val="000000"/>
          <w:sz w:val="32"/>
          <w:szCs w:val="32"/>
        </w:rPr>
        <w:t>）提供参与活动的证明材料，如活动宣传照片，舞台搭建、设备租赁、劳务支出、物料印刷、宣传策划等发票、合同。</w:t>
      </w:r>
    </w:p>
    <w:p>
      <w:pPr>
        <w:keepNext w:val="0"/>
        <w:keepLines w:val="0"/>
        <w:pageBreakBefore w:val="0"/>
        <w:numPr>
          <w:ilvl w:val="0"/>
          <w:numId w:val="4"/>
        </w:numPr>
        <w:kinsoku/>
        <w:wordWrap/>
        <w:overflowPunct/>
        <w:topLinePunct w:val="0"/>
        <w:autoSpaceDE/>
        <w:autoSpaceDN/>
        <w:bidi w:val="0"/>
        <w:adjustRightInd/>
        <w:snapToGrid/>
        <w:spacing w:line="560" w:lineRule="exact"/>
        <w:ind w:right="0" w:rightChars="0" w:firstLine="640" w:firstLineChars="200"/>
        <w:outlineLvl w:val="9"/>
        <w:rPr>
          <w:rFonts w:ascii="黑体" w:hAnsi="黑体" w:eastAsia="黑体" w:cs="黑体"/>
          <w:color w:val="000000"/>
          <w:sz w:val="32"/>
          <w:szCs w:val="32"/>
        </w:rPr>
      </w:pPr>
      <w:r>
        <w:rPr>
          <w:rFonts w:hint="eastAsia" w:ascii="黑体" w:hAnsi="黑体" w:eastAsia="黑体" w:cs="黑体"/>
          <w:color w:val="000000"/>
          <w:sz w:val="32"/>
          <w:szCs w:val="32"/>
        </w:rPr>
        <w:t>办理流程</w:t>
      </w:r>
    </w:p>
    <w:p>
      <w:pPr>
        <w:keepNext w:val="0"/>
        <w:keepLines w:val="0"/>
        <w:pageBreakBefore w:val="0"/>
        <w:kinsoku/>
        <w:wordWrap/>
        <w:overflowPunct/>
        <w:topLinePunct w:val="0"/>
        <w:autoSpaceDE/>
        <w:autoSpaceDN/>
        <w:bidi w:val="0"/>
        <w:adjustRightInd/>
        <w:snapToGrid/>
        <w:spacing w:line="560" w:lineRule="exact"/>
        <w:ind w:right="0" w:rightChars="0" w:firstLine="640"/>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（一）发布公告：</w:t>
      </w:r>
      <w:r>
        <w:rPr>
          <w:rFonts w:hint="eastAsia" w:ascii="仿宋_GB2312" w:hAnsi="仿宋_GB2312" w:eastAsia="仿宋_GB2312" w:cs="仿宋_GB2312"/>
          <w:color w:val="000000"/>
          <w:sz w:val="32"/>
          <w:szCs w:val="32"/>
          <w:lang w:eastAsia="zh-CN"/>
        </w:rPr>
        <w:t>深圳市龙华区工业和信息化局（深圳市龙华区商务局）</w:t>
      </w:r>
      <w:r>
        <w:rPr>
          <w:rFonts w:hint="eastAsia" w:ascii="仿宋_GB2312" w:hAnsi="仿宋_GB2312" w:eastAsia="仿宋_GB2312" w:cs="仿宋_GB2312"/>
          <w:color w:val="000000"/>
          <w:sz w:val="32"/>
          <w:szCs w:val="32"/>
        </w:rPr>
        <w:t>制订申报受理计划，在龙华政府在线等媒体上发布申报通知。</w:t>
      </w:r>
    </w:p>
    <w:p>
      <w:pPr>
        <w:keepNext w:val="0"/>
        <w:keepLines w:val="0"/>
        <w:pageBreakBefore w:val="0"/>
        <w:kinsoku/>
        <w:wordWrap/>
        <w:overflowPunct/>
        <w:topLinePunct w:val="0"/>
        <w:autoSpaceDE/>
        <w:autoSpaceDN/>
        <w:bidi w:val="0"/>
        <w:adjustRightInd/>
        <w:snapToGrid/>
        <w:spacing w:line="560" w:lineRule="exact"/>
        <w:ind w:right="0" w:rightChars="0" w:firstLine="640"/>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（二）企业申报：企业将申报材料电子版发送至邮箱xdfwyk@szlhq.gov.cn（上传材料应准确、齐全、清晰），预审通过后打印相关资料。</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（三）材料接收：</w:t>
      </w:r>
      <w:r>
        <w:rPr>
          <w:rFonts w:hint="eastAsia" w:ascii="仿宋_GB2312" w:hAnsi="仿宋_GB2312" w:eastAsia="仿宋_GB2312" w:cs="仿宋_GB2312"/>
          <w:color w:val="000000"/>
          <w:sz w:val="32"/>
          <w:szCs w:val="32"/>
          <w:lang w:eastAsia="zh-CN"/>
        </w:rPr>
        <w:t>深圳市龙华区工业和信息化局（深圳市龙华区商务局）</w:t>
      </w:r>
      <w:r>
        <w:rPr>
          <w:rFonts w:hint="eastAsia" w:ascii="仿宋_GB2312" w:hAnsi="仿宋_GB2312" w:eastAsia="仿宋_GB2312" w:cs="仿宋_GB2312"/>
          <w:color w:val="000000"/>
          <w:sz w:val="32"/>
          <w:szCs w:val="32"/>
        </w:rPr>
        <w:t>将邮件通知提交纸质材料（</w:t>
      </w:r>
      <w:r>
        <w:rPr>
          <w:rFonts w:hint="eastAsia" w:ascii="仿宋_GB2312" w:hAnsi="仿宋_GB2312" w:eastAsia="仿宋_GB2312" w:cs="仿宋_GB2312"/>
          <w:color w:val="000000"/>
          <w:kern w:val="0"/>
          <w:sz w:val="32"/>
          <w:szCs w:val="32"/>
        </w:rPr>
        <w:t>纸质材料以A4纸型制作，加盖公章及骑缝章，编制目录装订成册(胶装)，申请材料一式两份。</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（四）材料审查：</w:t>
      </w:r>
      <w:r>
        <w:rPr>
          <w:rFonts w:hint="eastAsia" w:ascii="仿宋_GB2312" w:hAnsi="仿宋_GB2312" w:eastAsia="仿宋_GB2312" w:cs="仿宋_GB2312"/>
          <w:color w:val="000000"/>
          <w:sz w:val="32"/>
          <w:szCs w:val="32"/>
          <w:lang w:eastAsia="zh-CN"/>
        </w:rPr>
        <w:t>深圳市龙华区工业和信息化局（深圳市龙华区商务局）</w:t>
      </w:r>
      <w:r>
        <w:rPr>
          <w:rFonts w:hint="eastAsia" w:ascii="仿宋_GB2312" w:hAnsi="仿宋_GB2312" w:eastAsia="仿宋_GB2312" w:cs="仿宋_GB2312"/>
          <w:color w:val="000000"/>
          <w:sz w:val="32"/>
          <w:szCs w:val="32"/>
        </w:rPr>
        <w:t>对申报材料的完整性和合规性进行审查：对经审查符合条件的，进入下一审批环节；对经审查内容不合格的，材料退回申请企业；对经审查需要补充材料的，申报主体应在规定期限内补充申报材料，逾期不报的予以退回并不再受理。</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（五）征求意见：由</w:t>
      </w:r>
      <w:r>
        <w:rPr>
          <w:rFonts w:hint="eastAsia" w:ascii="仿宋_GB2312" w:hAnsi="仿宋_GB2312" w:eastAsia="仿宋_GB2312" w:cs="仿宋_GB2312"/>
          <w:color w:val="000000"/>
          <w:sz w:val="32"/>
          <w:szCs w:val="32"/>
          <w:lang w:eastAsia="zh-CN"/>
        </w:rPr>
        <w:t>深圳市龙华区工业和信息化局（深圳市龙华区商务局）</w:t>
      </w:r>
      <w:r>
        <w:rPr>
          <w:rFonts w:hint="eastAsia" w:ascii="仿宋_GB2312" w:hAnsi="仿宋_GB2312" w:eastAsia="仿宋_GB2312" w:cs="仿宋_GB2312"/>
          <w:color w:val="000000"/>
          <w:sz w:val="32"/>
          <w:szCs w:val="32"/>
        </w:rPr>
        <w:t>提出拟资助名单，征求有关部门意见，相关部门未明确不予资助的，</w:t>
      </w:r>
      <w:r>
        <w:rPr>
          <w:rFonts w:hint="eastAsia" w:ascii="仿宋_GB2312" w:hAnsi="仿宋_GB2312" w:eastAsia="仿宋_GB2312" w:cs="仿宋_GB2312"/>
          <w:color w:val="000000"/>
          <w:sz w:val="32"/>
          <w:szCs w:val="32"/>
          <w:lang w:eastAsia="zh-CN"/>
        </w:rPr>
        <w:t>深圳市龙华区工业和信息化局（深圳市龙华区商务局）</w:t>
      </w:r>
      <w:r>
        <w:rPr>
          <w:rFonts w:hint="eastAsia" w:ascii="仿宋_GB2312" w:hAnsi="仿宋_GB2312" w:eastAsia="仿宋_GB2312" w:cs="仿宋_GB2312"/>
          <w:color w:val="000000"/>
          <w:sz w:val="32"/>
          <w:szCs w:val="32"/>
        </w:rPr>
        <w:t>将按正常程序报批。</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（六）对外公示：</w:t>
      </w:r>
      <w:r>
        <w:rPr>
          <w:rFonts w:hint="eastAsia" w:ascii="仿宋_GB2312" w:hAnsi="仿宋_GB2312" w:eastAsia="仿宋_GB2312" w:cs="仿宋_GB2312"/>
          <w:color w:val="000000"/>
          <w:sz w:val="32"/>
          <w:szCs w:val="32"/>
          <w:lang w:eastAsia="zh-CN"/>
        </w:rPr>
        <w:t>深圳市龙华区工业和信息化局（深圳市龙华区商务局）</w:t>
      </w:r>
      <w:r>
        <w:rPr>
          <w:rFonts w:hint="eastAsia" w:ascii="仿宋_GB2312" w:hAnsi="仿宋_GB2312" w:eastAsia="仿宋_GB2312" w:cs="仿宋_GB2312"/>
          <w:color w:val="000000"/>
          <w:sz w:val="32"/>
          <w:szCs w:val="32"/>
        </w:rPr>
        <w:t>将符合拟资助名单在龙华政府在线等网站上公示5个工作日。</w:t>
      </w:r>
    </w:p>
    <w:p>
      <w:pPr>
        <w:keepNext w:val="0"/>
        <w:keepLines w:val="0"/>
        <w:pageBreakBefore w:val="0"/>
        <w:kinsoku/>
        <w:wordWrap/>
        <w:overflowPunct/>
        <w:topLinePunct w:val="0"/>
        <w:autoSpaceDE/>
        <w:autoSpaceDN/>
        <w:bidi w:val="0"/>
        <w:adjustRightInd/>
        <w:snapToGrid/>
        <w:spacing w:line="560" w:lineRule="exact"/>
        <w:ind w:right="0" w:rightChars="0" w:firstLine="672" w:firstLineChars="210"/>
        <w:outlineLvl w:val="9"/>
        <w:rPr>
          <w:rFonts w:ascii="仿宋_GB2312" w:hAnsi="黑体" w:eastAsia="仿宋_GB2312"/>
          <w:color w:val="000000"/>
          <w:sz w:val="32"/>
          <w:szCs w:val="32"/>
        </w:rPr>
      </w:pPr>
      <w:r>
        <w:rPr>
          <w:rFonts w:hint="eastAsia" w:ascii="仿宋_GB2312" w:hAnsi="黑体" w:eastAsia="仿宋_GB2312"/>
          <w:color w:val="000000"/>
          <w:sz w:val="32"/>
          <w:szCs w:val="32"/>
        </w:rPr>
        <w:t>（七）报批：公示期满后，报区业务分管领导审批。</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outlineLvl w:val="9"/>
        <w:rPr>
          <w:rFonts w:ascii="黑体" w:hAnsi="黑体" w:eastAsia="黑体" w:cs="黑体"/>
          <w:color w:val="000000"/>
          <w:sz w:val="32"/>
          <w:szCs w:val="32"/>
        </w:rPr>
      </w:pPr>
      <w:r>
        <w:rPr>
          <w:rFonts w:hint="eastAsia" w:ascii="仿宋_GB2312" w:hAnsi="仿宋_GB2312" w:eastAsia="仿宋_GB2312" w:cs="仿宋_GB2312"/>
          <w:color w:val="000000"/>
          <w:sz w:val="32"/>
          <w:szCs w:val="32"/>
        </w:rPr>
        <w:t>（八）资金拨付：</w:t>
      </w:r>
      <w:r>
        <w:rPr>
          <w:rFonts w:hint="eastAsia" w:ascii="仿宋_GB2312" w:hAnsi="仿宋_GB2312" w:eastAsia="仿宋_GB2312" w:cs="仿宋_GB2312"/>
          <w:color w:val="000000"/>
          <w:sz w:val="32"/>
          <w:szCs w:val="32"/>
          <w:lang w:eastAsia="zh-CN"/>
        </w:rPr>
        <w:t>深圳市龙华区工业和信息化局（深圳市龙华区商务局）</w:t>
      </w:r>
      <w:r>
        <w:rPr>
          <w:rFonts w:hint="eastAsia" w:ascii="仿宋_GB2312" w:hAnsi="仿宋_GB2312" w:eastAsia="仿宋_GB2312" w:cs="仿宋_GB2312"/>
          <w:color w:val="000000"/>
          <w:sz w:val="32"/>
          <w:szCs w:val="32"/>
        </w:rPr>
        <w:t>向资助对象下达资助通知并按有关规定办理款项拨付手续。</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outlineLvl w:val="9"/>
        <w:rPr>
          <w:rFonts w:ascii="黑体" w:hAnsi="黑体" w:eastAsia="黑体" w:cs="黑体"/>
          <w:color w:val="000000"/>
          <w:sz w:val="32"/>
          <w:szCs w:val="32"/>
        </w:rPr>
      </w:pPr>
      <w:r>
        <w:rPr>
          <w:rFonts w:hint="eastAsia" w:ascii="黑体" w:hAnsi="黑体" w:eastAsia="黑体" w:cs="黑体"/>
          <w:color w:val="000000"/>
          <w:sz w:val="32"/>
          <w:szCs w:val="32"/>
        </w:rPr>
        <w:t>五、时限要求</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具体时间以发布的申报通知为准。</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outlineLvl w:val="9"/>
        <w:rPr>
          <w:rFonts w:ascii="黑体" w:hAnsi="黑体" w:eastAsia="黑体" w:cs="黑体"/>
          <w:color w:val="000000"/>
          <w:sz w:val="32"/>
          <w:szCs w:val="32"/>
        </w:rPr>
      </w:pPr>
      <w:r>
        <w:rPr>
          <w:rFonts w:hint="eastAsia" w:ascii="黑体" w:hAnsi="黑体" w:eastAsia="黑体" w:cs="黑体"/>
          <w:color w:val="000000"/>
          <w:sz w:val="32"/>
          <w:szCs w:val="32"/>
        </w:rPr>
        <w:t>六、附则</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（一）本操作规程由</w:t>
      </w:r>
      <w:r>
        <w:rPr>
          <w:rFonts w:hint="eastAsia" w:ascii="仿宋_GB2312" w:hAnsi="仿宋_GB2312" w:eastAsia="仿宋_GB2312" w:cs="仿宋_GB2312"/>
          <w:color w:val="000000"/>
          <w:sz w:val="32"/>
          <w:szCs w:val="32"/>
          <w:lang w:eastAsia="zh-CN"/>
        </w:rPr>
        <w:t>深圳市龙华区工业和信息化局（深圳市龙华区商务局）</w:t>
      </w:r>
      <w:r>
        <w:rPr>
          <w:rFonts w:hint="eastAsia" w:ascii="仿宋_GB2312" w:hAnsi="仿宋_GB2312" w:eastAsia="仿宋_GB2312" w:cs="仿宋_GB2312"/>
          <w:color w:val="000000"/>
          <w:sz w:val="32"/>
          <w:szCs w:val="32"/>
        </w:rPr>
        <w:t>负责解释，自发布之日起施行。</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outlineLvl w:val="9"/>
        <w:rPr>
          <w:rFonts w:hint="eastAsia" w:ascii="仿宋_GB2312" w:hAnsi="仿宋" w:eastAsia="仿宋_GB2312"/>
          <w:color w:val="000000"/>
          <w:sz w:val="32"/>
          <w:szCs w:val="32"/>
        </w:rPr>
      </w:pPr>
      <w:r>
        <w:rPr>
          <w:rFonts w:hint="eastAsia" w:ascii="仿宋_GB2312" w:hAnsi="仿宋" w:eastAsia="仿宋_GB2312"/>
          <w:color w:val="000000"/>
          <w:sz w:val="32"/>
          <w:szCs w:val="32"/>
          <w:lang w:eastAsia="zh-CN"/>
        </w:rPr>
        <w:t>（二）深圳市龙华区工业和信息化局（深圳市龙华区商务局）</w:t>
      </w:r>
      <w:r>
        <w:rPr>
          <w:rFonts w:hint="eastAsia" w:ascii="仿宋_GB2312" w:hAnsi="仿宋" w:eastAsia="仿宋_GB2312"/>
          <w:color w:val="000000"/>
          <w:sz w:val="32"/>
          <w:szCs w:val="32"/>
        </w:rPr>
        <w:t>不接受任何中介机构代理项目申报，一经发现中介代为申报项目，视情况取消申报资格，并按有关规定追究法律责任。</w:t>
      </w:r>
    </w:p>
    <w:p>
      <w:pPr>
        <w:widowControl/>
        <w:spacing w:beforeLines="0" w:afterLines="0" w:line="560" w:lineRule="exact"/>
        <w:ind w:firstLine="0" w:firstLineChars="0"/>
        <w:jc w:val="left"/>
        <w:rPr>
          <w:rFonts w:hint="eastAsia" w:ascii="黑体" w:hAnsi="黑体" w:eastAsia="黑体" w:cs="黑体"/>
          <w:b w:val="0"/>
          <w:bCs/>
          <w:color w:val="000000"/>
          <w:sz w:val="32"/>
          <w:szCs w:val="32"/>
        </w:rPr>
      </w:pPr>
      <w:r>
        <w:rPr>
          <w:rFonts w:hint="eastAsia" w:ascii="黑体" w:hAnsi="黑体" w:eastAsia="黑体" w:cs="黑体"/>
          <w:color w:val="000000"/>
          <w:sz w:val="32"/>
          <w:szCs w:val="32"/>
        </w:rPr>
        <w:t>附件1</w:t>
      </w:r>
    </w:p>
    <w:p>
      <w:pPr>
        <w:widowControl/>
        <w:spacing w:line="560" w:lineRule="exact"/>
        <w:jc w:val="center"/>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 w:val="0"/>
          <w:bCs/>
          <w:color w:val="000000"/>
          <w:sz w:val="44"/>
          <w:szCs w:val="44"/>
        </w:rPr>
        <w:t>深圳龙华区支持线上促销活动</w:t>
      </w:r>
    </w:p>
    <w:p>
      <w:pPr>
        <w:widowControl/>
        <w:spacing w:line="560" w:lineRule="exact"/>
        <w:jc w:val="center"/>
        <w:rPr>
          <w:rFonts w:ascii="黑体" w:eastAsia="黑体"/>
          <w:color w:val="000000"/>
          <w:sz w:val="24"/>
        </w:rPr>
      </w:pPr>
      <w:r>
        <w:rPr>
          <w:rFonts w:hint="eastAsia" w:ascii="方正小标宋简体" w:hAnsi="方正小标宋简体" w:eastAsia="方正小标宋简体" w:cs="方正小标宋简体"/>
          <w:b w:val="0"/>
          <w:bCs/>
          <w:color w:val="000000"/>
          <w:sz w:val="44"/>
          <w:szCs w:val="44"/>
        </w:rPr>
        <w:t>资助申请书</w:t>
      </w:r>
    </w:p>
    <w:p>
      <w:pPr>
        <w:spacing w:line="560" w:lineRule="exact"/>
        <w:rPr>
          <w:rFonts w:ascii="黑体" w:eastAsia="黑体"/>
          <w:color w:val="000000"/>
          <w:sz w:val="24"/>
        </w:rPr>
      </w:pPr>
    </w:p>
    <w:p>
      <w:pPr>
        <w:suppressAutoHyphens/>
        <w:autoSpaceDE w:val="0"/>
        <w:autoSpaceDN w:val="0"/>
        <w:adjustRightInd w:val="0"/>
        <w:spacing w:line="480" w:lineRule="exact"/>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深圳市龙华区工业和信息化局（深圳市龙华区商务局）：</w:t>
      </w:r>
    </w:p>
    <w:p>
      <w:pPr>
        <w:suppressAutoHyphens/>
        <w:autoSpaceDE w:val="0"/>
        <w:autoSpaceDN w:val="0"/>
        <w:adjustRightInd w:val="0"/>
        <w:spacing w:line="480" w:lineRule="exact"/>
        <w:ind w:firstLine="560" w:firstLineChars="200"/>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我公司自愿申请龙华区线上促销活动资助资金，共计</w:t>
      </w:r>
      <w:r>
        <w:rPr>
          <w:rFonts w:hint="eastAsia" w:ascii="仿宋_GB2312" w:hAnsi="仿宋_GB2312" w:eastAsia="仿宋_GB2312" w:cs="仿宋_GB2312"/>
          <w:color w:val="000000"/>
          <w:kern w:val="0"/>
          <w:sz w:val="28"/>
          <w:szCs w:val="28"/>
        </w:rPr>
        <w:t>xx万元</w:t>
      </w:r>
      <w:r>
        <w:rPr>
          <w:rFonts w:hint="eastAsia" w:ascii="仿宋_GB2312" w:hAnsi="仿宋_GB2312" w:eastAsia="仿宋_GB2312" w:cs="仿宋_GB2312"/>
          <w:color w:val="000000"/>
          <w:kern w:val="0"/>
          <w:sz w:val="28"/>
          <w:szCs w:val="28"/>
          <w:lang w:val="zh-CN"/>
        </w:rPr>
        <w:t>。我公司承诺填报事项真实、有效，并接受有关主管部门为审核本申请而进行的必要核查。如有虚假，本公司依法承担相应的法律责任。</w:t>
      </w:r>
    </w:p>
    <w:p>
      <w:pPr>
        <w:suppressAutoHyphens/>
        <w:autoSpaceDE w:val="0"/>
        <w:autoSpaceDN w:val="0"/>
        <w:adjustRightInd w:val="0"/>
        <w:spacing w:line="560" w:lineRule="exact"/>
        <w:ind w:firstLine="645"/>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现申请将资金拨入以下账号：</w:t>
      </w:r>
    </w:p>
    <w:p>
      <w:pPr>
        <w:suppressAutoHyphens/>
        <w:autoSpaceDE w:val="0"/>
        <w:autoSpaceDN w:val="0"/>
        <w:adjustRightInd w:val="0"/>
        <w:spacing w:line="560" w:lineRule="exact"/>
        <w:ind w:firstLine="645"/>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账户名称：</w:t>
      </w:r>
    </w:p>
    <w:p>
      <w:pPr>
        <w:suppressAutoHyphens/>
        <w:autoSpaceDE w:val="0"/>
        <w:autoSpaceDN w:val="0"/>
        <w:adjustRightInd w:val="0"/>
        <w:spacing w:line="560" w:lineRule="exact"/>
        <w:ind w:firstLine="645"/>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账号：</w:t>
      </w:r>
    </w:p>
    <w:p>
      <w:pPr>
        <w:suppressAutoHyphens/>
        <w:autoSpaceDE w:val="0"/>
        <w:autoSpaceDN w:val="0"/>
        <w:adjustRightInd w:val="0"/>
        <w:spacing w:line="560" w:lineRule="exact"/>
        <w:ind w:firstLine="646"/>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开户行：（如：××银行××支行或营业部）</w:t>
      </w:r>
    </w:p>
    <w:p>
      <w:pPr>
        <w:suppressAutoHyphens/>
        <w:autoSpaceDE w:val="0"/>
        <w:autoSpaceDN w:val="0"/>
        <w:adjustRightInd w:val="0"/>
        <w:spacing w:line="480" w:lineRule="exact"/>
        <w:rPr>
          <w:rFonts w:hint="eastAsia" w:ascii="仿宋_GB2312" w:hAnsi="仿宋_GB2312" w:eastAsia="仿宋_GB2312" w:cs="仿宋_GB2312"/>
          <w:color w:val="000000"/>
          <w:kern w:val="0"/>
          <w:sz w:val="28"/>
          <w:szCs w:val="28"/>
          <w:lang w:val="zh-CN"/>
        </w:rPr>
      </w:pPr>
    </w:p>
    <w:p>
      <w:pPr>
        <w:suppressAutoHyphens/>
        <w:autoSpaceDE w:val="0"/>
        <w:autoSpaceDN w:val="0"/>
        <w:adjustRightInd w:val="0"/>
        <w:spacing w:line="480" w:lineRule="exact"/>
        <w:rPr>
          <w:rFonts w:hint="eastAsia" w:ascii="仿宋_GB2312" w:hAnsi="仿宋_GB2312" w:eastAsia="仿宋_GB2312" w:cs="仿宋_GB2312"/>
          <w:color w:val="000000"/>
          <w:kern w:val="0"/>
          <w:sz w:val="28"/>
          <w:szCs w:val="28"/>
          <w:lang w:val="zh-CN"/>
        </w:rPr>
      </w:pPr>
    </w:p>
    <w:p>
      <w:pPr>
        <w:suppressAutoHyphens/>
        <w:autoSpaceDE w:val="0"/>
        <w:autoSpaceDN w:val="0"/>
        <w:adjustRightInd w:val="0"/>
        <w:spacing w:line="480" w:lineRule="exact"/>
        <w:ind w:firstLine="2520" w:firstLineChars="900"/>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企业名称(盖公章)：</w:t>
      </w:r>
    </w:p>
    <w:p>
      <w:pPr>
        <w:suppressAutoHyphens/>
        <w:autoSpaceDE w:val="0"/>
        <w:autoSpaceDN w:val="0"/>
        <w:adjustRightInd w:val="0"/>
        <w:spacing w:line="480" w:lineRule="exact"/>
        <w:ind w:firstLine="2520" w:firstLineChars="900"/>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法定代表人（或授权代表）签字：</w:t>
      </w:r>
    </w:p>
    <w:p>
      <w:pPr>
        <w:suppressAutoHyphens/>
        <w:autoSpaceDE w:val="0"/>
        <w:autoSpaceDN w:val="0"/>
        <w:adjustRightInd w:val="0"/>
        <w:spacing w:line="480" w:lineRule="exact"/>
        <w:ind w:firstLine="2520" w:firstLineChars="900"/>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 xml:space="preserve">日期： 年  月   日 </w:t>
      </w:r>
    </w:p>
    <w:p>
      <w:pPr>
        <w:suppressAutoHyphens/>
        <w:autoSpaceDE w:val="0"/>
        <w:autoSpaceDN w:val="0"/>
        <w:adjustRightInd w:val="0"/>
        <w:spacing w:line="480" w:lineRule="exact"/>
        <w:rPr>
          <w:rFonts w:hint="eastAsia" w:ascii="仿宋_GB2312" w:hAnsi="仿宋_GB2312" w:eastAsia="仿宋_GB2312" w:cs="仿宋_GB2312"/>
          <w:color w:val="000000"/>
          <w:kern w:val="0"/>
          <w:sz w:val="28"/>
          <w:szCs w:val="28"/>
          <w:lang w:val="zh-CN"/>
        </w:rPr>
      </w:pPr>
    </w:p>
    <w:p>
      <w:pPr>
        <w:suppressAutoHyphens/>
        <w:autoSpaceDE w:val="0"/>
        <w:autoSpaceDN w:val="0"/>
        <w:adjustRightInd w:val="0"/>
        <w:spacing w:line="480" w:lineRule="exact"/>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企业地址：</w:t>
      </w:r>
    </w:p>
    <w:p>
      <w:pPr>
        <w:suppressAutoHyphens/>
        <w:autoSpaceDE w:val="0"/>
        <w:autoSpaceDN w:val="0"/>
        <w:adjustRightInd w:val="0"/>
        <w:spacing w:line="480" w:lineRule="exact"/>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lang w:val="zh-CN"/>
        </w:rPr>
        <w:t>联 系 人：</w:t>
      </w:r>
    </w:p>
    <w:p>
      <w:pPr>
        <w:suppressAutoHyphens/>
        <w:autoSpaceDE w:val="0"/>
        <w:autoSpaceDN w:val="0"/>
        <w:adjustRightInd w:val="0"/>
        <w:spacing w:line="480" w:lineRule="exact"/>
        <w:rPr>
          <w:rFonts w:hint="eastAsia" w:ascii="仿宋_GB2312" w:hAnsi="仿宋_GB2312" w:eastAsia="仿宋_GB2312" w:cs="仿宋_GB2312"/>
          <w:color w:val="000000"/>
          <w:kern w:val="0"/>
          <w:sz w:val="28"/>
          <w:szCs w:val="28"/>
          <w:lang w:val="zh-CN"/>
        </w:rPr>
      </w:pPr>
      <w:r>
        <w:rPr>
          <w:rFonts w:hint="eastAsia" w:ascii="仿宋_GB2312" w:hAnsi="仿宋_GB2312" w:eastAsia="仿宋_GB2312" w:cs="仿宋_GB2312"/>
          <w:color w:val="000000"/>
          <w:kern w:val="0"/>
          <w:sz w:val="28"/>
          <w:szCs w:val="28"/>
        </w:rPr>
        <w:t>固    话</w:t>
      </w:r>
      <w:r>
        <w:rPr>
          <w:rFonts w:hint="eastAsia" w:ascii="仿宋_GB2312" w:hAnsi="仿宋_GB2312" w:eastAsia="仿宋_GB2312" w:cs="仿宋_GB2312"/>
          <w:color w:val="000000"/>
          <w:kern w:val="0"/>
          <w:sz w:val="28"/>
          <w:szCs w:val="28"/>
          <w:lang w:val="zh-CN"/>
        </w:rPr>
        <w:t xml:space="preserve">： </w:t>
      </w:r>
    </w:p>
    <w:p>
      <w:pPr>
        <w:suppressAutoHyphens/>
        <w:autoSpaceDE w:val="0"/>
        <w:autoSpaceDN w:val="0"/>
        <w:adjustRightInd w:val="0"/>
        <w:spacing w:line="480" w:lineRule="exac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手    机：</w:t>
      </w:r>
    </w:p>
    <w:p>
      <w:pPr>
        <w:suppressAutoHyphens/>
        <w:autoSpaceDE w:val="0"/>
        <w:autoSpaceDN w:val="0"/>
        <w:adjustRightInd w:val="0"/>
        <w:spacing w:line="480" w:lineRule="exact"/>
        <w:rPr>
          <w:rFonts w:hint="eastAsia" w:ascii="仿宋_GB2312" w:hAnsi="仿宋_GB2312" w:eastAsia="仿宋_GB2312" w:cs="仿宋_GB2312"/>
          <w:color w:val="000000"/>
          <w:kern w:val="0"/>
          <w:sz w:val="28"/>
          <w:szCs w:val="28"/>
        </w:rPr>
      </w:pPr>
    </w:p>
    <w:p>
      <w:pPr>
        <w:spacing w:line="560" w:lineRule="exact"/>
        <w:jc w:val="center"/>
        <w:rPr>
          <w:rFonts w:ascii="黑体" w:eastAsia="黑体"/>
          <w:color w:val="000000"/>
          <w:sz w:val="36"/>
        </w:rPr>
      </w:pPr>
      <w:r>
        <w:rPr>
          <w:rFonts w:hint="eastAsia" w:ascii="仿宋_GB2312" w:eastAsia="仿宋_GB2312"/>
          <w:color w:val="000000"/>
          <w:sz w:val="28"/>
        </w:rPr>
        <w:t>深圳市</w:t>
      </w:r>
      <w:r>
        <w:rPr>
          <w:rFonts w:hint="eastAsia" w:ascii="仿宋_GB2312" w:eastAsia="仿宋_GB2312"/>
          <w:color w:val="000000"/>
          <w:sz w:val="28"/>
          <w:lang w:eastAsia="zh-CN"/>
        </w:rPr>
        <w:t>龙华区工业和信息化局（深圳市龙华区商务局）</w:t>
      </w:r>
    </w:p>
    <w:p>
      <w:pPr>
        <w:suppressAutoHyphens/>
        <w:autoSpaceDE w:val="0"/>
        <w:autoSpaceDN w:val="0"/>
        <w:adjustRightInd w:val="0"/>
        <w:spacing w:line="480" w:lineRule="exact"/>
        <w:rPr>
          <w:rFonts w:hint="eastAsia" w:ascii="宋体" w:hAnsi="宋体" w:cs="仿宋_GB2312"/>
          <w:color w:val="000000"/>
          <w:kern w:val="0"/>
          <w:sz w:val="28"/>
          <w:szCs w:val="28"/>
        </w:rPr>
      </w:pPr>
    </w:p>
    <w:p>
      <w:pPr>
        <w:pStyle w:val="15"/>
        <w:jc w:val="both"/>
        <w:rPr>
          <w:rFonts w:hint="eastAsia" w:ascii="仿宋_GB2312" w:hAnsi="仿宋" w:eastAsia="仿宋_GB2312"/>
          <w:color w:val="000000"/>
          <w:sz w:val="32"/>
          <w:szCs w:val="32"/>
        </w:rPr>
      </w:pPr>
    </w:p>
    <w:p>
      <w:pPr>
        <w:pStyle w:val="15"/>
        <w:jc w:val="both"/>
        <w:rPr>
          <w:rFonts w:hint="eastAsia" w:ascii="仿宋_GB2312" w:hAnsi="仿宋" w:eastAsia="仿宋_GB2312"/>
          <w:color w:val="000000"/>
          <w:sz w:val="32"/>
          <w:szCs w:val="32"/>
        </w:rPr>
      </w:pPr>
    </w:p>
    <w:p>
      <w:pPr>
        <w:pStyle w:val="15"/>
        <w:jc w:val="both"/>
        <w:rPr>
          <w:rFonts w:hint="eastAsia" w:ascii="黑体" w:hAnsi="黑体" w:eastAsia="黑体"/>
          <w:color w:val="000000"/>
          <w:sz w:val="32"/>
          <w:szCs w:val="32"/>
        </w:rPr>
      </w:pPr>
      <w:r>
        <w:rPr>
          <w:rFonts w:hint="eastAsia" w:ascii="黑体" w:hAnsi="黑体" w:eastAsia="黑体"/>
          <w:color w:val="000000"/>
          <w:sz w:val="32"/>
          <w:szCs w:val="32"/>
        </w:rPr>
        <w:t>附件2</w:t>
      </w:r>
    </w:p>
    <w:p>
      <w:pPr>
        <w:spacing w:line="56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承诺书</w:t>
      </w:r>
    </w:p>
    <w:p>
      <w:pPr>
        <w:spacing w:line="560" w:lineRule="exact"/>
        <w:rPr>
          <w:rFonts w:ascii="宋体" w:hAnsi="宋体"/>
          <w:color w:val="000000"/>
          <w:sz w:val="28"/>
          <w:szCs w:val="28"/>
        </w:rPr>
      </w:pP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1.本单位（人）对本申请材料的合法性、真实性、准确性和完整性负责。如有虚假，本单位依法承担相应的法律责任。</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2.本单位（人）同意将本申请材料向依法审批工作人员和评审专家公开。</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3.本单位（人）承诺所申报项目不在龙华区内重复申报。</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4.本单位（人）承诺自行申报项目，不委托中介机构代理，不存在与中介机构通过弄虚作假、串通舞弊等方式虚报、冒领、截留、挪用、挤占专项资金等违法违规行为。</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5.本申请材料用于申请龙华区关于提振商贸业消费的专项资金，不再要求予以退还。</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特此承诺。</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 xml:space="preserve">法定代表人（或被委托人）签字：              </w:t>
      </w:r>
    </w:p>
    <w:p>
      <w:pPr>
        <w:spacing w:line="560" w:lineRule="exact"/>
        <w:rPr>
          <w:rFonts w:ascii="仿宋_GB2312" w:hAnsi="宋体" w:eastAsia="仿宋_GB2312" w:cs="宋体"/>
          <w:color w:val="000000"/>
          <w:kern w:val="0"/>
          <w:sz w:val="28"/>
          <w:szCs w:val="28"/>
          <w:lang w:val="zh-CN"/>
        </w:rPr>
      </w:pPr>
    </w:p>
    <w:p>
      <w:pPr>
        <w:spacing w:line="560" w:lineRule="exact"/>
        <w:ind w:left="840" w:leftChars="4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 xml:space="preserve">办公电话：              </w:t>
      </w:r>
    </w:p>
    <w:p>
      <w:pPr>
        <w:spacing w:line="560" w:lineRule="exact"/>
        <w:ind w:left="840" w:leftChars="400"/>
        <w:rPr>
          <w:rFonts w:ascii="仿宋_GB2312" w:hAnsi="宋体" w:eastAsia="仿宋_GB2312" w:cs="宋体"/>
          <w:color w:val="000000"/>
          <w:kern w:val="0"/>
          <w:sz w:val="28"/>
          <w:szCs w:val="28"/>
          <w:bdr w:val="single" w:color="auto" w:sz="4" w:space="0"/>
          <w:lang w:val="zh-CN"/>
        </w:rPr>
      </w:pPr>
      <w:r>
        <w:rPr>
          <w:rFonts w:hint="eastAsia" w:ascii="仿宋_GB2312" w:hAnsi="宋体" w:eastAsia="仿宋_GB2312" w:cs="宋体"/>
          <w:color w:val="000000"/>
          <w:kern w:val="0"/>
          <w:sz w:val="28"/>
          <w:szCs w:val="28"/>
          <w:lang w:val="zh-CN"/>
        </w:rPr>
        <w:t>移动电话：</w:t>
      </w:r>
    </w:p>
    <w:p>
      <w:pPr>
        <w:spacing w:line="560" w:lineRule="exact"/>
        <w:rPr>
          <w:rFonts w:ascii="宋体" w:hAnsi="宋体" w:cs="宋体"/>
          <w:color w:val="000000"/>
          <w:kern w:val="0"/>
          <w:sz w:val="28"/>
          <w:szCs w:val="28"/>
          <w:bdr w:val="single" w:color="auto" w:sz="4" w:space="0"/>
          <w:lang w:val="zh-CN"/>
        </w:rPr>
      </w:pPr>
    </w:p>
    <w:p>
      <w:pPr>
        <w:spacing w:line="560" w:lineRule="exact"/>
        <w:rPr>
          <w:rFonts w:ascii="宋体" w:hAnsi="宋体" w:cs="宋体"/>
          <w:color w:val="000000"/>
          <w:kern w:val="0"/>
          <w:sz w:val="28"/>
          <w:szCs w:val="28"/>
          <w:bdr w:val="single" w:color="auto" w:sz="4" w:space="0"/>
          <w:lang w:val="zh-CN"/>
        </w:rPr>
      </w:pPr>
    </w:p>
    <w:p>
      <w:pPr>
        <w:spacing w:line="560" w:lineRule="exact"/>
        <w:rPr>
          <w:b/>
          <w:color w:val="000000"/>
          <w:sz w:val="28"/>
          <w:szCs w:val="28"/>
        </w:rPr>
      </w:pPr>
      <w:r>
        <w:rPr>
          <w:rFonts w:hint="eastAsia" w:ascii="仿宋_GB2312" w:hAnsi="宋体" w:eastAsia="仿宋_GB2312" w:cs="宋体"/>
          <w:color w:val="000000"/>
          <w:kern w:val="0"/>
          <w:sz w:val="28"/>
          <w:szCs w:val="28"/>
          <w:lang w:val="zh-CN"/>
        </w:rPr>
        <w:t>（单位需加盖公章，被委托人签字的需提交法定代表人授权委托书）</w:t>
      </w:r>
    </w:p>
    <w:p>
      <w:pPr>
        <w:pStyle w:val="15"/>
        <w:jc w:val="both"/>
        <w:rPr>
          <w:rFonts w:eastAsia="黑体"/>
          <w:color w:val="000000"/>
          <w:sz w:val="40"/>
        </w:rPr>
      </w:pPr>
      <w:r>
        <w:rPr>
          <w:rFonts w:eastAsia="黑体"/>
          <w:color w:val="000000"/>
          <w:sz w:val="40"/>
        </w:rPr>
        <w:br w:type="page"/>
      </w:r>
    </w:p>
    <w:p>
      <w:pPr>
        <w:spacing w:line="480" w:lineRule="auto"/>
        <w:jc w:val="center"/>
        <w:rPr>
          <w:b/>
          <w:color w:val="000000"/>
          <w:sz w:val="36"/>
          <w:szCs w:val="36"/>
        </w:rPr>
      </w:pPr>
      <w:r>
        <w:rPr>
          <w:rFonts w:hint="eastAsia"/>
          <w:b/>
          <w:color w:val="000000"/>
          <w:sz w:val="36"/>
          <w:szCs w:val="36"/>
        </w:rPr>
        <w:t>基本情况表</w:t>
      </w:r>
    </w:p>
    <w:tbl>
      <w:tblPr>
        <w:tblStyle w:val="10"/>
        <w:tblW w:w="99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51"/>
        <w:gridCol w:w="794"/>
        <w:gridCol w:w="624"/>
        <w:gridCol w:w="2551"/>
        <w:gridCol w:w="2552"/>
        <w:gridCol w:w="2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72"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ascii="宋体" w:hAnsi="宋体"/>
                <w:bCs/>
                <w:color w:val="auto"/>
                <w:highlight w:val="none"/>
              </w:rPr>
              <w:t>企业名称</w:t>
            </w:r>
          </w:p>
        </w:tc>
        <w:tc>
          <w:tcPr>
            <w:tcW w:w="773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auto"/>
                <w:sz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72"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cs="宋体"/>
                <w:color w:val="auto"/>
                <w:szCs w:val="21"/>
                <w:highlight w:val="none"/>
              </w:rPr>
            </w:pPr>
            <w:r>
              <w:rPr>
                <w:rFonts w:hint="eastAsia" w:ascii="宋体" w:hAnsi="宋体" w:cs="宋体"/>
                <w:color w:val="auto"/>
                <w:szCs w:val="21"/>
                <w:highlight w:val="none"/>
              </w:rPr>
              <w:t>组织机构代码(</w:t>
            </w:r>
          </w:p>
          <w:p>
            <w:pPr>
              <w:adjustRightInd w:val="0"/>
              <w:snapToGrid w:val="0"/>
              <w:spacing w:before="60" w:after="60"/>
              <w:jc w:val="center"/>
              <w:rPr>
                <w:rFonts w:ascii="宋体" w:hAnsi="宋体"/>
                <w:bCs/>
                <w:color w:val="auto"/>
                <w:highlight w:val="none"/>
              </w:rPr>
            </w:pPr>
            <w:r>
              <w:rPr>
                <w:rFonts w:hint="eastAsia" w:ascii="宋体" w:hAnsi="宋体" w:cs="宋体"/>
                <w:color w:val="auto"/>
                <w:szCs w:val="21"/>
                <w:highlight w:val="none"/>
              </w:rPr>
              <w:t>统一社会信用代码)</w:t>
            </w:r>
          </w:p>
        </w:tc>
        <w:tc>
          <w:tcPr>
            <w:tcW w:w="773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auto"/>
                <w:sz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07"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ascii="宋体" w:hAnsi="宋体"/>
                <w:bCs/>
                <w:color w:val="auto"/>
                <w:highlight w:val="none"/>
              </w:rPr>
              <w:t>注册时间</w:t>
            </w:r>
          </w:p>
        </w:tc>
        <w:tc>
          <w:tcPr>
            <w:tcW w:w="255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ascii="宋体" w:hAnsi="宋体"/>
                <w:bCs/>
                <w:color w:val="auto"/>
                <w:highlight w:val="none"/>
              </w:rPr>
              <w:t>年   月   日</w:t>
            </w:r>
          </w:p>
        </w:tc>
        <w:tc>
          <w:tcPr>
            <w:tcW w:w="25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ascii="宋体" w:hAnsi="宋体"/>
                <w:bCs/>
                <w:color w:val="auto"/>
                <w:highlight w:val="none"/>
              </w:rPr>
              <w:t>注册资金</w:t>
            </w:r>
          </w:p>
        </w:tc>
        <w:tc>
          <w:tcPr>
            <w:tcW w:w="26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26"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ascii="宋体" w:hAnsi="宋体"/>
                <w:bCs/>
                <w:color w:val="auto"/>
                <w:highlight w:val="none"/>
              </w:rPr>
              <w:t>注册地址</w:t>
            </w:r>
          </w:p>
        </w:tc>
        <w:tc>
          <w:tcPr>
            <w:tcW w:w="773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ascii="宋体" w:hAnsi="宋体"/>
                <w:bCs/>
                <w:color w:val="auto"/>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9"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color w:val="auto"/>
                <w:highlight w:val="none"/>
              </w:rPr>
              <w:t>开户银行</w:t>
            </w:r>
          </w:p>
        </w:tc>
        <w:tc>
          <w:tcPr>
            <w:tcW w:w="773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9"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color w:val="auto"/>
                <w:highlight w:val="none"/>
              </w:rPr>
            </w:pPr>
            <w:r>
              <w:rPr>
                <w:rFonts w:hint="eastAsia"/>
                <w:color w:val="auto"/>
                <w:highlight w:val="none"/>
              </w:rPr>
              <w:t>开户户名</w:t>
            </w:r>
          </w:p>
        </w:tc>
        <w:tc>
          <w:tcPr>
            <w:tcW w:w="773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1"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color w:val="auto"/>
                <w:highlight w:val="none"/>
              </w:rPr>
              <w:t>银行账号</w:t>
            </w:r>
          </w:p>
        </w:tc>
        <w:tc>
          <w:tcPr>
            <w:tcW w:w="773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22"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lang w:val="en-GB"/>
              </w:rPr>
            </w:pPr>
            <w:r>
              <w:rPr>
                <w:rFonts w:hint="eastAsia" w:ascii="宋体" w:hAnsi="宋体"/>
                <w:bCs/>
                <w:color w:val="auto"/>
                <w:highlight w:val="none"/>
              </w:rPr>
              <w:t>法人代表</w:t>
            </w:r>
          </w:p>
        </w:tc>
        <w:tc>
          <w:tcPr>
            <w:tcW w:w="255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c>
          <w:tcPr>
            <w:tcW w:w="25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auto"/>
                <w:highlight w:val="none"/>
              </w:rPr>
            </w:pPr>
            <w:r>
              <w:rPr>
                <w:rFonts w:hint="eastAsia" w:ascii="宋体" w:hAnsi="宋体"/>
                <w:bCs/>
                <w:color w:val="auto"/>
                <w:highlight w:val="none"/>
                <w:lang w:val="en-GB"/>
              </w:rPr>
              <w:t>电  话：</w:t>
            </w:r>
          </w:p>
        </w:tc>
        <w:tc>
          <w:tcPr>
            <w:tcW w:w="26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auto"/>
                <w:highlight w:val="none"/>
              </w:rPr>
            </w:pPr>
            <w:r>
              <w:rPr>
                <w:rFonts w:hint="eastAsia" w:ascii="宋体" w:hAnsi="宋体"/>
                <w:bCs/>
                <w:color w:val="auto"/>
                <w:highlight w:val="none"/>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5" w:hRule="atLeast"/>
          <w:jc w:val="center"/>
        </w:trPr>
        <w:tc>
          <w:tcPr>
            <w:tcW w:w="216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ascii="宋体" w:hAnsi="宋体"/>
                <w:bCs/>
                <w:color w:val="auto"/>
                <w:highlight w:val="none"/>
              </w:rPr>
              <w:t>单位联系人</w:t>
            </w:r>
          </w:p>
        </w:tc>
        <w:tc>
          <w:tcPr>
            <w:tcW w:w="255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c>
          <w:tcPr>
            <w:tcW w:w="25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auto"/>
                <w:highlight w:val="none"/>
              </w:rPr>
            </w:pPr>
            <w:r>
              <w:rPr>
                <w:rFonts w:hint="eastAsia" w:ascii="宋体" w:hAnsi="宋体"/>
                <w:bCs/>
                <w:color w:val="auto"/>
                <w:highlight w:val="none"/>
              </w:rPr>
              <w:t>职  务：</w:t>
            </w:r>
          </w:p>
        </w:tc>
        <w:tc>
          <w:tcPr>
            <w:tcW w:w="263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auto"/>
                <w:highlight w:val="none"/>
              </w:rPr>
            </w:pPr>
            <w:r>
              <w:rPr>
                <w:rFonts w:hint="eastAsia" w:ascii="宋体" w:hAnsi="宋体"/>
                <w:bCs/>
                <w:color w:val="auto"/>
                <w:highlight w:val="none"/>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750" w:hRule="atLeast"/>
          <w:jc w:val="center"/>
        </w:trPr>
        <w:tc>
          <w:tcPr>
            <w:tcW w:w="751" w:type="dxa"/>
            <w:vMerge w:val="restart"/>
            <w:tcBorders>
              <w:left w:val="single" w:color="auto" w:sz="4" w:space="0"/>
              <w:right w:val="single" w:color="auto" w:sz="4" w:space="0"/>
            </w:tcBorders>
            <w:vAlign w:val="center"/>
          </w:tcPr>
          <w:p>
            <w:pPr>
              <w:ind w:left="113" w:right="113"/>
              <w:jc w:val="center"/>
              <w:rPr>
                <w:rFonts w:ascii="宋体" w:hAnsi="宋体" w:cs="宋体"/>
                <w:color w:val="auto"/>
                <w:szCs w:val="21"/>
                <w:highlight w:val="none"/>
              </w:rPr>
            </w:pPr>
            <w:r>
              <w:rPr>
                <w:rFonts w:hint="eastAsia" w:ascii="宋体" w:hAnsi="宋体" w:cs="宋体"/>
                <w:color w:val="auto"/>
                <w:szCs w:val="21"/>
                <w:highlight w:val="none"/>
              </w:rPr>
              <w:t>近三年主要财务指标（万元）</w:t>
            </w:r>
          </w:p>
          <w:p>
            <w:pPr>
              <w:tabs>
                <w:tab w:val="left" w:pos="1857"/>
              </w:tabs>
              <w:adjustRightInd w:val="0"/>
              <w:snapToGrid w:val="0"/>
              <w:spacing w:before="60" w:after="60"/>
              <w:jc w:val="center"/>
              <w:rPr>
                <w:rFonts w:ascii="宋体" w:hAnsi="宋体"/>
                <w:bCs/>
                <w:color w:val="auto"/>
                <w:highlight w:val="none"/>
              </w:rPr>
            </w:pPr>
          </w:p>
        </w:tc>
        <w:tc>
          <w:tcPr>
            <w:tcW w:w="1418" w:type="dxa"/>
            <w:gridSpan w:val="2"/>
            <w:tcBorders>
              <w:left w:val="single" w:color="auto" w:sz="4" w:space="0"/>
              <w:right w:val="single" w:color="auto" w:sz="4" w:space="0"/>
              <w:tl2br w:val="single" w:color="auto" w:sz="4" w:space="0"/>
            </w:tcBorders>
            <w:vAlign w:val="top"/>
          </w:tcPr>
          <w:p>
            <w:pPr>
              <w:ind w:left="105" w:leftChars="50"/>
              <w:rPr>
                <w:rFonts w:ascii="宋体" w:hAnsi="宋体" w:cs="宋体"/>
                <w:color w:val="auto"/>
                <w:kern w:val="0"/>
                <w:szCs w:val="21"/>
                <w:highlight w:val="none"/>
              </w:rPr>
            </w:pPr>
            <w:r>
              <w:rPr>
                <w:rFonts w:hint="eastAsia" w:ascii="宋体" w:hAnsi="宋体" w:cs="宋体"/>
                <w:color w:val="auto"/>
                <w:kern w:val="0"/>
                <w:szCs w:val="21"/>
                <w:highlight w:val="none"/>
              </w:rPr>
              <w:t xml:space="preserve">      年份</w:t>
            </w:r>
          </w:p>
          <w:p>
            <w:pPr>
              <w:ind w:left="105" w:leftChars="50"/>
              <w:rPr>
                <w:rFonts w:ascii="宋体" w:hAnsi="宋体" w:cs="宋体"/>
                <w:color w:val="auto"/>
                <w:kern w:val="0"/>
                <w:szCs w:val="21"/>
                <w:highlight w:val="none"/>
              </w:rPr>
            </w:pPr>
            <w:r>
              <w:rPr>
                <w:rFonts w:hint="eastAsia" w:ascii="宋体" w:hAnsi="宋体" w:cs="宋体"/>
                <w:color w:val="auto"/>
                <w:kern w:val="0"/>
                <w:szCs w:val="21"/>
                <w:highlight w:val="none"/>
              </w:rPr>
              <w:t>指标</w:t>
            </w:r>
          </w:p>
        </w:tc>
        <w:tc>
          <w:tcPr>
            <w:tcW w:w="2551" w:type="dxa"/>
            <w:tcBorders>
              <w:top w:val="single" w:color="auto" w:sz="4" w:space="0"/>
              <w:left w:val="single" w:color="auto" w:sz="4" w:space="0"/>
              <w:right w:val="single" w:color="auto" w:sz="4" w:space="0"/>
            </w:tcBorders>
            <w:vAlign w:val="center"/>
          </w:tcPr>
          <w:p>
            <w:pPr>
              <w:jc w:val="center"/>
              <w:rPr>
                <w:rFonts w:ascii="宋体" w:hAnsi="宋体" w:cs="宋体"/>
                <w:color w:val="auto"/>
                <w:kern w:val="0"/>
                <w:szCs w:val="21"/>
                <w:highlight w:val="none"/>
              </w:rPr>
            </w:pPr>
            <w:r>
              <w:rPr>
                <w:rFonts w:hint="eastAsia" w:ascii="宋体" w:hAnsi="宋体" w:cs="宋体"/>
                <w:color w:val="auto"/>
                <w:kern w:val="0"/>
                <w:szCs w:val="21"/>
                <w:highlight w:val="none"/>
              </w:rPr>
              <w:t>年</w:t>
            </w:r>
          </w:p>
        </w:tc>
        <w:tc>
          <w:tcPr>
            <w:tcW w:w="2552" w:type="dxa"/>
            <w:tcBorders>
              <w:top w:val="single" w:color="auto" w:sz="4" w:space="0"/>
              <w:left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r>
              <w:rPr>
                <w:rFonts w:hint="eastAsia" w:ascii="宋体" w:hAnsi="宋体"/>
                <w:bCs/>
                <w:color w:val="auto"/>
                <w:highlight w:val="none"/>
              </w:rPr>
              <w:t>年</w:t>
            </w:r>
          </w:p>
        </w:tc>
        <w:tc>
          <w:tcPr>
            <w:tcW w:w="2636" w:type="dxa"/>
            <w:tcBorders>
              <w:top w:val="single" w:color="auto" w:sz="4" w:space="0"/>
              <w:left w:val="single" w:color="auto" w:sz="4" w:space="0"/>
              <w:right w:val="single" w:color="auto" w:sz="4" w:space="0"/>
            </w:tcBorders>
            <w:vAlign w:val="center"/>
          </w:tcPr>
          <w:p>
            <w:pPr>
              <w:jc w:val="center"/>
              <w:rPr>
                <w:rFonts w:ascii="宋体" w:hAnsi="宋体"/>
                <w:bCs/>
                <w:color w:val="auto"/>
                <w:highlight w:val="none"/>
              </w:rPr>
            </w:pPr>
            <w:r>
              <w:rPr>
                <w:rFonts w:hint="eastAsia" w:ascii="宋体" w:hAnsi="宋体"/>
                <w:bCs/>
                <w:color w:val="auto"/>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90" w:hRule="atLeast"/>
          <w:jc w:val="center"/>
        </w:trPr>
        <w:tc>
          <w:tcPr>
            <w:tcW w:w="751" w:type="dxa"/>
            <w:vMerge w:val="continue"/>
            <w:tcBorders>
              <w:left w:val="single" w:color="auto" w:sz="4" w:space="0"/>
              <w:right w:val="single" w:color="auto" w:sz="4" w:space="0"/>
            </w:tcBorders>
            <w:vAlign w:val="center"/>
          </w:tcPr>
          <w:p>
            <w:pPr>
              <w:tabs>
                <w:tab w:val="left" w:pos="1857"/>
              </w:tabs>
              <w:adjustRightInd w:val="0"/>
              <w:snapToGrid w:val="0"/>
              <w:spacing w:before="60" w:after="60"/>
              <w:jc w:val="center"/>
              <w:rPr>
                <w:rFonts w:ascii="宋体" w:hAnsi="宋体"/>
                <w:bCs/>
                <w:color w:val="auto"/>
                <w:highlight w:val="none"/>
              </w:rPr>
            </w:pPr>
          </w:p>
        </w:tc>
        <w:tc>
          <w:tcPr>
            <w:tcW w:w="1418" w:type="dxa"/>
            <w:gridSpan w:val="2"/>
            <w:tcBorders>
              <w:left w:val="single" w:color="auto" w:sz="4" w:space="0"/>
              <w:right w:val="single" w:color="auto" w:sz="4" w:space="0"/>
            </w:tcBorders>
            <w:vAlign w:val="center"/>
          </w:tcPr>
          <w:p>
            <w:pPr>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eastAsia="zh-CN"/>
              </w:rPr>
              <w:t>营业额</w:t>
            </w:r>
          </w:p>
        </w:tc>
        <w:tc>
          <w:tcPr>
            <w:tcW w:w="2551" w:type="dxa"/>
            <w:tcBorders>
              <w:left w:val="single" w:color="auto" w:sz="4" w:space="0"/>
              <w:right w:val="single" w:color="auto" w:sz="4" w:space="0"/>
            </w:tcBorders>
            <w:vAlign w:val="top"/>
          </w:tcPr>
          <w:p>
            <w:pPr>
              <w:rPr>
                <w:rFonts w:ascii="宋体" w:hAnsi="宋体" w:cs="宋体"/>
                <w:color w:val="auto"/>
                <w:kern w:val="0"/>
                <w:szCs w:val="21"/>
                <w:highlight w:val="none"/>
              </w:rPr>
            </w:pPr>
          </w:p>
        </w:tc>
        <w:tc>
          <w:tcPr>
            <w:tcW w:w="2552" w:type="dxa"/>
            <w:tcBorders>
              <w:left w:val="single" w:color="auto" w:sz="4" w:space="0"/>
              <w:right w:val="single" w:color="auto" w:sz="4" w:space="0"/>
            </w:tcBorders>
            <w:vAlign w:val="bottom"/>
          </w:tcPr>
          <w:p>
            <w:pPr>
              <w:rPr>
                <w:rFonts w:ascii="宋体" w:hAnsi="宋体"/>
                <w:bCs/>
                <w:color w:val="auto"/>
                <w:highlight w:val="none"/>
              </w:rPr>
            </w:pPr>
          </w:p>
        </w:tc>
        <w:tc>
          <w:tcPr>
            <w:tcW w:w="2636" w:type="dxa"/>
            <w:tcBorders>
              <w:left w:val="single" w:color="auto" w:sz="4" w:space="0"/>
              <w:right w:val="single" w:color="auto" w:sz="4" w:space="0"/>
            </w:tcBorders>
            <w:vAlign w:val="bottom"/>
          </w:tcPr>
          <w:p>
            <w:pP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4" w:hRule="atLeast"/>
          <w:jc w:val="center"/>
        </w:trPr>
        <w:tc>
          <w:tcPr>
            <w:tcW w:w="751" w:type="dxa"/>
            <w:vMerge w:val="continue"/>
            <w:tcBorders>
              <w:left w:val="single" w:color="auto" w:sz="4" w:space="0"/>
              <w:right w:val="single" w:color="auto" w:sz="4" w:space="0"/>
            </w:tcBorders>
            <w:vAlign w:val="center"/>
          </w:tcPr>
          <w:p>
            <w:pPr>
              <w:tabs>
                <w:tab w:val="left" w:pos="1857"/>
              </w:tabs>
              <w:adjustRightInd w:val="0"/>
              <w:snapToGrid w:val="0"/>
              <w:spacing w:before="60" w:after="60"/>
              <w:jc w:val="center"/>
              <w:rPr>
                <w:rFonts w:ascii="宋体" w:hAnsi="宋体"/>
                <w:bCs/>
                <w:color w:val="auto"/>
                <w:highlight w:val="none"/>
              </w:rPr>
            </w:pPr>
          </w:p>
        </w:tc>
        <w:tc>
          <w:tcPr>
            <w:tcW w:w="1418" w:type="dxa"/>
            <w:gridSpan w:val="2"/>
            <w:tcBorders>
              <w:left w:val="single" w:color="auto" w:sz="4" w:space="0"/>
              <w:right w:val="single" w:color="auto" w:sz="4" w:space="0"/>
            </w:tcBorders>
            <w:vAlign w:val="center"/>
          </w:tcPr>
          <w:p>
            <w:pPr>
              <w:jc w:val="center"/>
              <w:rPr>
                <w:rFonts w:ascii="宋体" w:hAnsi="宋体" w:cs="宋体"/>
                <w:color w:val="auto"/>
                <w:kern w:val="0"/>
                <w:szCs w:val="21"/>
                <w:highlight w:val="none"/>
              </w:rPr>
            </w:pPr>
            <w:r>
              <w:rPr>
                <w:rFonts w:hint="eastAsia" w:ascii="宋体" w:hAnsi="宋体" w:cs="宋体"/>
                <w:color w:val="auto"/>
                <w:kern w:val="0"/>
                <w:szCs w:val="21"/>
                <w:highlight w:val="none"/>
              </w:rPr>
              <w:t>主营业务收入</w:t>
            </w:r>
          </w:p>
        </w:tc>
        <w:tc>
          <w:tcPr>
            <w:tcW w:w="2551" w:type="dxa"/>
            <w:tcBorders>
              <w:left w:val="single" w:color="auto" w:sz="4" w:space="0"/>
              <w:right w:val="single" w:color="auto" w:sz="4" w:space="0"/>
            </w:tcBorders>
            <w:vAlign w:val="bottom"/>
          </w:tcPr>
          <w:p>
            <w:pPr>
              <w:adjustRightInd w:val="0"/>
              <w:snapToGrid w:val="0"/>
              <w:spacing w:before="60" w:after="60"/>
              <w:rPr>
                <w:rFonts w:ascii="宋体" w:hAnsi="宋体"/>
                <w:bCs/>
                <w:color w:val="auto"/>
                <w:highlight w:val="none"/>
              </w:rPr>
            </w:pPr>
          </w:p>
        </w:tc>
        <w:tc>
          <w:tcPr>
            <w:tcW w:w="2552" w:type="dxa"/>
            <w:tcBorders>
              <w:left w:val="single" w:color="auto" w:sz="4" w:space="0"/>
              <w:right w:val="single" w:color="auto" w:sz="4" w:space="0"/>
            </w:tcBorders>
            <w:vAlign w:val="bottom"/>
          </w:tcPr>
          <w:p>
            <w:pPr>
              <w:rPr>
                <w:rFonts w:ascii="宋体" w:hAnsi="宋体"/>
                <w:bCs/>
                <w:color w:val="auto"/>
                <w:highlight w:val="none"/>
              </w:rPr>
            </w:pPr>
          </w:p>
        </w:tc>
        <w:tc>
          <w:tcPr>
            <w:tcW w:w="2636" w:type="dxa"/>
            <w:tcBorders>
              <w:left w:val="single" w:color="auto" w:sz="4" w:space="0"/>
              <w:right w:val="single" w:color="auto" w:sz="4" w:space="0"/>
            </w:tcBorders>
            <w:vAlign w:val="bottom"/>
          </w:tcPr>
          <w:p>
            <w:pP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847" w:hRule="atLeast"/>
          <w:jc w:val="center"/>
        </w:trPr>
        <w:tc>
          <w:tcPr>
            <w:tcW w:w="751" w:type="dxa"/>
            <w:vMerge w:val="continue"/>
            <w:tcBorders>
              <w:left w:val="single" w:color="auto" w:sz="4" w:space="0"/>
              <w:right w:val="single" w:color="auto" w:sz="4" w:space="0"/>
            </w:tcBorders>
            <w:vAlign w:val="center"/>
          </w:tcPr>
          <w:p>
            <w:pPr>
              <w:tabs>
                <w:tab w:val="left" w:pos="1857"/>
              </w:tabs>
              <w:adjustRightInd w:val="0"/>
              <w:snapToGrid w:val="0"/>
              <w:spacing w:before="60" w:after="60"/>
              <w:jc w:val="center"/>
              <w:rPr>
                <w:rFonts w:ascii="宋体" w:hAnsi="宋体"/>
                <w:bCs/>
                <w:color w:val="auto"/>
                <w:highlight w:val="none"/>
              </w:rPr>
            </w:pPr>
          </w:p>
        </w:tc>
        <w:tc>
          <w:tcPr>
            <w:tcW w:w="1418" w:type="dxa"/>
            <w:gridSpan w:val="2"/>
            <w:tcBorders>
              <w:left w:val="single" w:color="auto" w:sz="4" w:space="0"/>
              <w:right w:val="single" w:color="auto" w:sz="4" w:space="0"/>
            </w:tcBorders>
            <w:vAlign w:val="center"/>
          </w:tcPr>
          <w:p>
            <w:pPr>
              <w:jc w:val="center"/>
              <w:rPr>
                <w:rFonts w:ascii="宋体" w:hAnsi="宋体" w:cs="宋体"/>
                <w:color w:val="auto"/>
                <w:kern w:val="0"/>
                <w:szCs w:val="21"/>
                <w:highlight w:val="none"/>
              </w:rPr>
            </w:pPr>
            <w:r>
              <w:rPr>
                <w:rFonts w:hint="eastAsia" w:ascii="宋体" w:hAnsi="宋体" w:cs="宋体"/>
                <w:color w:val="auto"/>
                <w:kern w:val="0"/>
                <w:szCs w:val="21"/>
                <w:highlight w:val="none"/>
              </w:rPr>
              <w:t>纳税额</w:t>
            </w:r>
          </w:p>
        </w:tc>
        <w:tc>
          <w:tcPr>
            <w:tcW w:w="2551" w:type="dxa"/>
            <w:tcBorders>
              <w:left w:val="single" w:color="auto" w:sz="4" w:space="0"/>
              <w:right w:val="single" w:color="auto" w:sz="4" w:space="0"/>
            </w:tcBorders>
            <w:vAlign w:val="center"/>
          </w:tcPr>
          <w:p>
            <w:pPr>
              <w:jc w:val="center"/>
              <w:rPr>
                <w:rFonts w:ascii="宋体" w:hAnsi="宋体" w:cs="宋体"/>
                <w:color w:val="auto"/>
                <w:kern w:val="0"/>
                <w:szCs w:val="21"/>
                <w:highlight w:val="none"/>
              </w:rPr>
            </w:pPr>
            <w:r>
              <w:rPr>
                <w:rFonts w:hint="eastAsia" w:ascii="宋体" w:hAnsi="宋体" w:cs="宋体"/>
                <w:color w:val="auto"/>
                <w:kern w:val="0"/>
                <w:szCs w:val="21"/>
                <w:highlight w:val="none"/>
              </w:rPr>
              <w:t>（      ，其中出口免抵税额：    ）</w:t>
            </w:r>
          </w:p>
        </w:tc>
        <w:tc>
          <w:tcPr>
            <w:tcW w:w="2552" w:type="dxa"/>
            <w:tcBorders>
              <w:left w:val="single" w:color="auto" w:sz="4" w:space="0"/>
              <w:right w:val="single" w:color="auto" w:sz="4" w:space="0"/>
            </w:tcBorders>
            <w:vAlign w:val="center"/>
          </w:tcPr>
          <w:p>
            <w:pPr>
              <w:jc w:val="center"/>
              <w:rPr>
                <w:rFonts w:ascii="宋体" w:hAnsi="宋体"/>
                <w:bCs/>
                <w:color w:val="auto"/>
                <w:highlight w:val="none"/>
              </w:rPr>
            </w:pPr>
            <w:r>
              <w:rPr>
                <w:rFonts w:hint="eastAsia" w:ascii="宋体" w:hAnsi="宋体" w:cs="宋体"/>
                <w:color w:val="auto"/>
                <w:kern w:val="0"/>
                <w:szCs w:val="21"/>
                <w:highlight w:val="none"/>
              </w:rPr>
              <w:t>（      ，其中出口免抵税额：    ）</w:t>
            </w:r>
          </w:p>
        </w:tc>
        <w:tc>
          <w:tcPr>
            <w:tcW w:w="2636" w:type="dxa"/>
            <w:tcBorders>
              <w:left w:val="single" w:color="auto" w:sz="4" w:space="0"/>
              <w:right w:val="single" w:color="auto" w:sz="4" w:space="0"/>
            </w:tcBorders>
            <w:vAlign w:val="center"/>
          </w:tcPr>
          <w:p>
            <w:pPr>
              <w:jc w:val="center"/>
              <w:rPr>
                <w:rFonts w:ascii="宋体" w:hAnsi="宋体"/>
                <w:bCs/>
                <w:color w:val="auto"/>
                <w:highlight w:val="none"/>
              </w:rPr>
            </w:pPr>
            <w:r>
              <w:rPr>
                <w:rFonts w:hint="eastAsia" w:ascii="宋体" w:hAnsi="宋体" w:cs="宋体"/>
                <w:color w:val="auto"/>
                <w:kern w:val="0"/>
                <w:szCs w:val="21"/>
                <w:highlight w:val="none"/>
              </w:rPr>
              <w:t>（      ，其中出口免抵税额：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40" w:hRule="atLeast"/>
          <w:jc w:val="center"/>
        </w:trPr>
        <w:tc>
          <w:tcPr>
            <w:tcW w:w="751" w:type="dxa"/>
            <w:vMerge w:val="restart"/>
            <w:tcBorders>
              <w:left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近三年获得政府扶持资金情况（万元）</w:t>
            </w:r>
          </w:p>
        </w:tc>
        <w:tc>
          <w:tcPr>
            <w:tcW w:w="1418" w:type="dxa"/>
            <w:gridSpan w:val="2"/>
            <w:tcBorders>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r>
              <w:rPr>
                <w:rFonts w:hint="eastAsia" w:ascii="宋体" w:hAnsi="宋体"/>
                <w:bCs/>
                <w:color w:val="auto"/>
                <w:highlight w:val="none"/>
              </w:rPr>
              <w:t xml:space="preserve">   年 份</w:t>
            </w:r>
          </w:p>
        </w:tc>
        <w:tc>
          <w:tcPr>
            <w:tcW w:w="2551"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r>
              <w:rPr>
                <w:rFonts w:hint="eastAsia" w:ascii="宋体" w:hAnsi="宋体"/>
                <w:bCs/>
                <w:color w:val="auto"/>
                <w:highlight w:val="none"/>
              </w:rPr>
              <w:t xml:space="preserve">    资助类别</w:t>
            </w:r>
          </w:p>
        </w:tc>
        <w:tc>
          <w:tcPr>
            <w:tcW w:w="2552"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r>
              <w:rPr>
                <w:rFonts w:hint="eastAsia" w:ascii="宋体" w:hAnsi="宋体"/>
                <w:bCs/>
                <w:color w:val="auto"/>
                <w:highlight w:val="none"/>
              </w:rPr>
              <w:t xml:space="preserve">   资助部门</w:t>
            </w:r>
          </w:p>
        </w:tc>
        <w:tc>
          <w:tcPr>
            <w:tcW w:w="2636"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r>
              <w:rPr>
                <w:rFonts w:hint="eastAsia" w:ascii="宋体" w:hAnsi="宋体"/>
                <w:bCs/>
                <w:color w:val="auto"/>
                <w:highlight w:val="none"/>
              </w:rPr>
              <w:t xml:space="preserve">  资助金额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94" w:hRule="atLeast"/>
          <w:jc w:val="center"/>
        </w:trPr>
        <w:tc>
          <w:tcPr>
            <w:tcW w:w="751" w:type="dxa"/>
            <w:vMerge w:val="continue"/>
            <w:tcBorders>
              <w:left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c>
          <w:tcPr>
            <w:tcW w:w="1418" w:type="dxa"/>
            <w:gridSpan w:val="2"/>
            <w:tcBorders>
              <w:left w:val="single" w:color="auto" w:sz="4" w:space="0"/>
              <w:right w:val="single" w:color="auto" w:sz="4" w:space="0"/>
            </w:tcBorders>
            <w:vAlign w:val="center"/>
          </w:tcPr>
          <w:p>
            <w:pPr>
              <w:adjustRightInd w:val="0"/>
              <w:snapToGrid w:val="0"/>
              <w:spacing w:before="60" w:after="60"/>
              <w:ind w:right="420"/>
              <w:jc w:val="right"/>
              <w:rPr>
                <w:rFonts w:ascii="宋体" w:hAnsi="宋体"/>
                <w:bCs/>
                <w:color w:val="auto"/>
                <w:highlight w:val="none"/>
              </w:rPr>
            </w:pPr>
            <w:r>
              <w:rPr>
                <w:rFonts w:hint="eastAsia" w:ascii="宋体" w:hAnsi="宋体"/>
                <w:bCs/>
                <w:color w:val="auto"/>
                <w:highlight w:val="none"/>
              </w:rPr>
              <w:t>年</w:t>
            </w:r>
          </w:p>
        </w:tc>
        <w:tc>
          <w:tcPr>
            <w:tcW w:w="2551"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c>
          <w:tcPr>
            <w:tcW w:w="2552"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c>
          <w:tcPr>
            <w:tcW w:w="2636"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60" w:hRule="atLeast"/>
          <w:jc w:val="center"/>
        </w:trPr>
        <w:tc>
          <w:tcPr>
            <w:tcW w:w="751" w:type="dxa"/>
            <w:vMerge w:val="continue"/>
            <w:tcBorders>
              <w:left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c>
          <w:tcPr>
            <w:tcW w:w="1418" w:type="dxa"/>
            <w:gridSpan w:val="2"/>
            <w:tcBorders>
              <w:left w:val="single" w:color="auto" w:sz="4" w:space="0"/>
              <w:right w:val="single" w:color="auto" w:sz="4" w:space="0"/>
            </w:tcBorders>
            <w:vAlign w:val="center"/>
          </w:tcPr>
          <w:p>
            <w:pPr>
              <w:adjustRightInd w:val="0"/>
              <w:snapToGrid w:val="0"/>
              <w:spacing w:before="60" w:after="60"/>
              <w:ind w:right="420"/>
              <w:jc w:val="right"/>
              <w:rPr>
                <w:rFonts w:ascii="宋体" w:hAnsi="宋体"/>
                <w:bCs/>
                <w:color w:val="auto"/>
                <w:highlight w:val="none"/>
              </w:rPr>
            </w:pPr>
            <w:r>
              <w:rPr>
                <w:rFonts w:hint="eastAsia" w:ascii="宋体" w:hAnsi="宋体"/>
                <w:bCs/>
                <w:color w:val="auto"/>
                <w:highlight w:val="none"/>
              </w:rPr>
              <w:t>年</w:t>
            </w:r>
          </w:p>
        </w:tc>
        <w:tc>
          <w:tcPr>
            <w:tcW w:w="2551"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c>
          <w:tcPr>
            <w:tcW w:w="2552"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c>
          <w:tcPr>
            <w:tcW w:w="2636"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53" w:hRule="atLeast"/>
          <w:jc w:val="center"/>
        </w:trPr>
        <w:tc>
          <w:tcPr>
            <w:tcW w:w="751" w:type="dxa"/>
            <w:vMerge w:val="continue"/>
            <w:tcBorders>
              <w:left w:val="single" w:color="auto" w:sz="4" w:space="0"/>
              <w:right w:val="single" w:color="auto" w:sz="4" w:space="0"/>
            </w:tcBorders>
            <w:vAlign w:val="center"/>
          </w:tcPr>
          <w:p>
            <w:pPr>
              <w:adjustRightInd w:val="0"/>
              <w:snapToGrid w:val="0"/>
              <w:spacing w:before="60" w:after="60"/>
              <w:jc w:val="center"/>
              <w:rPr>
                <w:rFonts w:ascii="宋体" w:hAnsi="宋体"/>
                <w:bCs/>
                <w:color w:val="auto"/>
                <w:highlight w:val="none"/>
              </w:rPr>
            </w:pPr>
          </w:p>
        </w:tc>
        <w:tc>
          <w:tcPr>
            <w:tcW w:w="1418" w:type="dxa"/>
            <w:gridSpan w:val="2"/>
            <w:tcBorders>
              <w:left w:val="single" w:color="auto" w:sz="4" w:space="0"/>
              <w:right w:val="single" w:color="auto" w:sz="4" w:space="0"/>
            </w:tcBorders>
            <w:vAlign w:val="center"/>
          </w:tcPr>
          <w:p>
            <w:pPr>
              <w:adjustRightInd w:val="0"/>
              <w:snapToGrid w:val="0"/>
              <w:spacing w:before="60" w:after="60"/>
              <w:ind w:right="420"/>
              <w:jc w:val="right"/>
              <w:rPr>
                <w:rFonts w:ascii="宋体" w:hAnsi="宋体"/>
                <w:bCs/>
                <w:color w:val="auto"/>
                <w:highlight w:val="none"/>
              </w:rPr>
            </w:pPr>
            <w:r>
              <w:rPr>
                <w:rFonts w:hint="eastAsia" w:ascii="宋体" w:hAnsi="宋体"/>
                <w:bCs/>
                <w:color w:val="auto"/>
                <w:highlight w:val="none"/>
              </w:rPr>
              <w:t>年</w:t>
            </w:r>
          </w:p>
        </w:tc>
        <w:tc>
          <w:tcPr>
            <w:tcW w:w="2551"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c>
          <w:tcPr>
            <w:tcW w:w="2552"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c>
          <w:tcPr>
            <w:tcW w:w="2636"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99" w:hRule="atLeast"/>
          <w:jc w:val="center"/>
        </w:trPr>
        <w:tc>
          <w:tcPr>
            <w:tcW w:w="1545" w:type="dxa"/>
            <w:gridSpan w:val="2"/>
            <w:tcBorders>
              <w:left w:val="single" w:color="auto" w:sz="4" w:space="0"/>
              <w:right w:val="single" w:color="auto" w:sz="4" w:space="0"/>
            </w:tcBorders>
            <w:vAlign w:val="center"/>
          </w:tcPr>
          <w:p>
            <w:pPr>
              <w:ind w:left="-105" w:leftChars="-50" w:right="-82" w:rightChars="-39"/>
              <w:jc w:val="center"/>
              <w:rPr>
                <w:rFonts w:ascii="宋体" w:hAnsi="宋体" w:cs="宋体"/>
                <w:color w:val="auto"/>
                <w:kern w:val="0"/>
                <w:szCs w:val="21"/>
                <w:highlight w:val="none"/>
              </w:rPr>
            </w:pPr>
            <w:r>
              <w:rPr>
                <w:rFonts w:hint="eastAsia" w:ascii="宋体" w:hAnsi="宋体" w:cs="宋体"/>
                <w:color w:val="auto"/>
                <w:kern w:val="0"/>
                <w:szCs w:val="21"/>
                <w:highlight w:val="none"/>
              </w:rPr>
              <w:t>项目名称</w:t>
            </w:r>
          </w:p>
        </w:tc>
        <w:tc>
          <w:tcPr>
            <w:tcW w:w="8363" w:type="dxa"/>
            <w:gridSpan w:val="4"/>
            <w:tcBorders>
              <w:top w:val="single" w:color="auto" w:sz="4" w:space="0"/>
              <w:left w:val="single" w:color="auto" w:sz="4" w:space="0"/>
              <w:right w:val="single" w:color="auto" w:sz="4" w:space="0"/>
            </w:tcBorders>
            <w:vAlign w:val="center"/>
          </w:tcPr>
          <w:p>
            <w:pP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32" w:hRule="atLeast"/>
          <w:jc w:val="center"/>
        </w:trPr>
        <w:tc>
          <w:tcPr>
            <w:tcW w:w="1545" w:type="dxa"/>
            <w:gridSpan w:val="2"/>
            <w:tcBorders>
              <w:left w:val="single" w:color="auto" w:sz="4" w:space="0"/>
              <w:right w:val="single" w:color="auto" w:sz="4" w:space="0"/>
            </w:tcBorders>
            <w:vAlign w:val="center"/>
          </w:tcPr>
          <w:p>
            <w:pPr>
              <w:widowControl/>
              <w:rPr>
                <w:rFonts w:ascii="宋体" w:hAnsi="宋体"/>
                <w:bCs/>
                <w:color w:val="auto"/>
                <w:szCs w:val="21"/>
                <w:highlight w:val="none"/>
              </w:rPr>
            </w:pPr>
            <w:r>
              <w:rPr>
                <w:rFonts w:hint="eastAsia" w:ascii="宋体" w:hAnsi="宋体" w:cs="宋体"/>
                <w:color w:val="auto"/>
                <w:kern w:val="0"/>
                <w:szCs w:val="21"/>
                <w:highlight w:val="none"/>
              </w:rPr>
              <w:t>申请资助金额</w:t>
            </w:r>
          </w:p>
        </w:tc>
        <w:tc>
          <w:tcPr>
            <w:tcW w:w="8363" w:type="dxa"/>
            <w:gridSpan w:val="4"/>
            <w:tcBorders>
              <w:top w:val="single" w:color="auto" w:sz="4" w:space="0"/>
              <w:left w:val="single" w:color="auto" w:sz="4" w:space="0"/>
              <w:bottom w:val="single" w:color="auto" w:sz="4" w:space="0"/>
              <w:right w:val="single" w:color="auto" w:sz="4" w:space="0"/>
            </w:tcBorders>
            <w:vAlign w:val="top"/>
          </w:tcPr>
          <w:p>
            <w:pPr>
              <w:rPr>
                <w:rFonts w:ascii="宋体" w:hAnsi="宋体" w:cs="宋体"/>
                <w:color w:val="auto"/>
                <w:szCs w:val="21"/>
                <w:highlight w:val="none"/>
              </w:rPr>
            </w:pPr>
          </w:p>
          <w:p>
            <w:pPr>
              <w:rPr>
                <w:color w:val="auto"/>
                <w:sz w:val="22"/>
                <w:highlight w:val="none"/>
              </w:rPr>
            </w:pPr>
            <w:r>
              <w:rPr>
                <w:rFonts w:hint="eastAsia" w:ascii="宋体" w:hAnsi="宋体" w:cs="宋体"/>
                <w:color w:val="auto"/>
                <w:szCs w:val="21"/>
                <w:highlight w:val="none"/>
              </w:rPr>
              <w:t xml:space="preserve">大写：      </w:t>
            </w:r>
            <w:r>
              <w:rPr>
                <w:rFonts w:hint="eastAsia"/>
                <w:color w:val="auto"/>
                <w:sz w:val="22"/>
                <w:highlight w:val="none"/>
              </w:rPr>
              <w:t>仟     佰</w:t>
            </w:r>
            <w:r>
              <w:rPr>
                <w:color w:val="auto"/>
                <w:sz w:val="22"/>
                <w:highlight w:val="none"/>
              </w:rPr>
              <w:t xml:space="preserve">   </w:t>
            </w:r>
            <w:r>
              <w:rPr>
                <w:rFonts w:hint="eastAsia"/>
                <w:color w:val="auto"/>
                <w:sz w:val="22"/>
                <w:highlight w:val="none"/>
              </w:rPr>
              <w:t xml:space="preserve">  拾</w:t>
            </w:r>
            <w:r>
              <w:rPr>
                <w:color w:val="auto"/>
                <w:sz w:val="22"/>
                <w:highlight w:val="none"/>
              </w:rPr>
              <w:t xml:space="preserve">   </w:t>
            </w:r>
            <w:r>
              <w:rPr>
                <w:rFonts w:hint="eastAsia"/>
                <w:color w:val="auto"/>
                <w:sz w:val="22"/>
                <w:highlight w:val="none"/>
              </w:rPr>
              <w:t xml:space="preserve">  万</w:t>
            </w:r>
            <w:r>
              <w:rPr>
                <w:color w:val="auto"/>
                <w:sz w:val="22"/>
                <w:highlight w:val="none"/>
              </w:rPr>
              <w:t xml:space="preserve">   </w:t>
            </w:r>
            <w:r>
              <w:rPr>
                <w:rFonts w:hint="eastAsia"/>
                <w:color w:val="auto"/>
                <w:sz w:val="22"/>
                <w:highlight w:val="none"/>
              </w:rPr>
              <w:t xml:space="preserve">  仟</w:t>
            </w:r>
            <w:r>
              <w:rPr>
                <w:color w:val="auto"/>
                <w:sz w:val="22"/>
                <w:highlight w:val="none"/>
              </w:rPr>
              <w:t xml:space="preserve"> </w:t>
            </w:r>
            <w:r>
              <w:rPr>
                <w:rFonts w:hint="eastAsia"/>
                <w:color w:val="auto"/>
                <w:sz w:val="22"/>
                <w:highlight w:val="none"/>
              </w:rPr>
              <w:t xml:space="preserve">  </w:t>
            </w:r>
            <w:r>
              <w:rPr>
                <w:color w:val="auto"/>
                <w:sz w:val="22"/>
                <w:highlight w:val="none"/>
              </w:rPr>
              <w:t xml:space="preserve">  </w:t>
            </w:r>
            <w:r>
              <w:rPr>
                <w:rFonts w:hint="eastAsia"/>
                <w:color w:val="auto"/>
                <w:sz w:val="22"/>
                <w:highlight w:val="none"/>
              </w:rPr>
              <w:t>佰</w:t>
            </w:r>
            <w:r>
              <w:rPr>
                <w:color w:val="auto"/>
                <w:sz w:val="22"/>
                <w:highlight w:val="none"/>
              </w:rPr>
              <w:t xml:space="preserve"> </w:t>
            </w:r>
            <w:r>
              <w:rPr>
                <w:rFonts w:hint="eastAsia"/>
                <w:color w:val="auto"/>
                <w:sz w:val="22"/>
                <w:highlight w:val="none"/>
              </w:rPr>
              <w:t xml:space="preserve">  </w:t>
            </w:r>
            <w:r>
              <w:rPr>
                <w:color w:val="auto"/>
                <w:sz w:val="22"/>
                <w:highlight w:val="none"/>
              </w:rPr>
              <w:t xml:space="preserve">  </w:t>
            </w:r>
            <w:r>
              <w:rPr>
                <w:rFonts w:hint="eastAsia"/>
                <w:color w:val="auto"/>
                <w:sz w:val="22"/>
                <w:highlight w:val="none"/>
              </w:rPr>
              <w:t>拾</w:t>
            </w:r>
            <w:r>
              <w:rPr>
                <w:color w:val="auto"/>
                <w:sz w:val="22"/>
                <w:highlight w:val="none"/>
              </w:rPr>
              <w:t xml:space="preserve">  </w:t>
            </w:r>
            <w:r>
              <w:rPr>
                <w:rFonts w:hint="eastAsia"/>
                <w:color w:val="auto"/>
                <w:sz w:val="22"/>
                <w:highlight w:val="none"/>
              </w:rPr>
              <w:t xml:space="preserve">  </w:t>
            </w:r>
            <w:r>
              <w:rPr>
                <w:color w:val="auto"/>
                <w:sz w:val="22"/>
                <w:highlight w:val="none"/>
              </w:rPr>
              <w:t xml:space="preserve"> </w:t>
            </w:r>
            <w:r>
              <w:rPr>
                <w:rFonts w:hint="eastAsia"/>
                <w:color w:val="auto"/>
                <w:sz w:val="22"/>
                <w:highlight w:val="none"/>
              </w:rPr>
              <w:t>元，</w:t>
            </w:r>
          </w:p>
          <w:p>
            <w:pPr>
              <w:rPr>
                <w:color w:val="auto"/>
                <w:sz w:val="22"/>
                <w:highlight w:val="none"/>
              </w:rPr>
            </w:pPr>
          </w:p>
          <w:p>
            <w:pPr>
              <w:rPr>
                <w:rFonts w:ascii="宋体" w:hAnsi="宋体"/>
                <w:color w:val="auto"/>
                <w:szCs w:val="21"/>
                <w:highlight w:val="none"/>
              </w:rPr>
            </w:pPr>
            <w:r>
              <w:rPr>
                <w:rFonts w:hint="eastAsia"/>
                <w:color w:val="auto"/>
                <w:sz w:val="22"/>
                <w:highlight w:val="none"/>
              </w:rPr>
              <w:t>小写：（</w:t>
            </w:r>
            <w:r>
              <w:rPr>
                <w:rFonts w:ascii="Arial" w:hAnsi="Arial" w:cs="Arial"/>
                <w:b/>
                <w:bCs/>
                <w:color w:val="auto"/>
                <w:sz w:val="18"/>
                <w:szCs w:val="18"/>
                <w:highlight w:val="none"/>
                <w:shd w:val="clear" w:color="auto" w:fill="FFFFFF"/>
              </w:rPr>
              <w:t>¥</w:t>
            </w:r>
            <w:r>
              <w:rPr>
                <w:color w:val="auto"/>
                <w:sz w:val="22"/>
                <w:highlight w:val="none"/>
              </w:rPr>
              <w:t xml:space="preserve">   </w:t>
            </w:r>
            <w:r>
              <w:rPr>
                <w:rFonts w:hint="eastAsia"/>
                <w:color w:val="auto"/>
                <w:sz w:val="22"/>
                <w:highlight w:val="none"/>
              </w:rPr>
              <w:t xml:space="preserve">                    </w:t>
            </w:r>
            <w:r>
              <w:rPr>
                <w:color w:val="auto"/>
                <w:sz w:val="22"/>
                <w:highlight w:val="none"/>
              </w:rPr>
              <w:t xml:space="preserve"> </w:t>
            </w:r>
            <w:r>
              <w:rPr>
                <w:rFonts w:hint="eastAsia"/>
                <w:color w:val="auto"/>
                <w:sz w:val="22"/>
                <w:highlight w:val="none"/>
              </w:rPr>
              <w:t xml:space="preserve"> 元）</w:t>
            </w:r>
          </w:p>
        </w:tc>
      </w:tr>
    </w:tbl>
    <w:p>
      <w:pPr>
        <w:pStyle w:val="15"/>
        <w:jc w:val="both"/>
        <w:rPr>
          <w:rFonts w:eastAsia="黑体"/>
          <w:color w:val="000000"/>
          <w:sz w:val="40"/>
        </w:rPr>
      </w:pPr>
      <w:r>
        <w:rPr>
          <w:rFonts w:eastAsia="黑体"/>
          <w:color w:val="000000"/>
          <w:sz w:val="40"/>
        </w:rPr>
        <w:br w:type="page"/>
      </w:r>
    </w:p>
    <w:p>
      <w:pPr>
        <w:spacing w:line="480" w:lineRule="auto"/>
        <w:jc w:val="center"/>
        <w:rPr>
          <w:rFonts w:ascii="宋体" w:hAnsi="宋体"/>
          <w:b/>
          <w:bCs/>
          <w:color w:val="000000"/>
          <w:sz w:val="28"/>
          <w:szCs w:val="28"/>
        </w:rPr>
      </w:pPr>
      <w:r>
        <w:rPr>
          <w:rFonts w:hint="eastAsia" w:ascii="宋体" w:hAnsi="宋体"/>
          <w:b/>
          <w:color w:val="000000"/>
          <w:sz w:val="28"/>
          <w:szCs w:val="28"/>
        </w:rPr>
        <w:t>需提交材料清单</w:t>
      </w:r>
    </w:p>
    <w:tbl>
      <w:tblPr>
        <w:tblStyle w:val="10"/>
        <w:tblW w:w="9540" w:type="dxa"/>
        <w:jc w:val="center"/>
        <w:tblInd w:w="0" w:type="dxa"/>
        <w:tblLayout w:type="fixed"/>
        <w:tblCellMar>
          <w:top w:w="0" w:type="dxa"/>
          <w:left w:w="0" w:type="dxa"/>
          <w:bottom w:w="0" w:type="dxa"/>
          <w:right w:w="0" w:type="dxa"/>
        </w:tblCellMar>
      </w:tblPr>
      <w:tblGrid>
        <w:gridCol w:w="759"/>
        <w:gridCol w:w="5901"/>
        <w:gridCol w:w="1440"/>
        <w:gridCol w:w="1440"/>
      </w:tblGrid>
      <w:tr>
        <w:tblPrEx>
          <w:tblLayout w:type="fixed"/>
          <w:tblCellMar>
            <w:top w:w="0" w:type="dxa"/>
            <w:left w:w="0" w:type="dxa"/>
            <w:bottom w:w="0" w:type="dxa"/>
            <w:right w:w="0" w:type="dxa"/>
          </w:tblCellMar>
        </w:tblPrEx>
        <w:trPr>
          <w:trHeight w:val="57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sz w:val="24"/>
              </w:rPr>
            </w:pPr>
          </w:p>
        </w:tc>
        <w:tc>
          <w:tcPr>
            <w:tcW w:w="5901"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r>
              <w:rPr>
                <w:rFonts w:hint="eastAsia"/>
                <w:color w:val="000000"/>
              </w:rPr>
              <w:t>附件名称（在已附材料前的□里打√）</w:t>
            </w:r>
          </w:p>
        </w:tc>
        <w:tc>
          <w:tcPr>
            <w:tcW w:w="1440"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r>
              <w:rPr>
                <w:rFonts w:hint="eastAsia"/>
                <w:color w:val="000000"/>
              </w:rPr>
              <w:t>是否需验原件</w:t>
            </w:r>
          </w:p>
        </w:tc>
        <w:tc>
          <w:tcPr>
            <w:tcW w:w="1440"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r>
              <w:rPr>
                <w:rFonts w:hint="eastAsia"/>
                <w:color w:val="000000"/>
              </w:rPr>
              <w:t>是否必备材料</w:t>
            </w:r>
          </w:p>
        </w:tc>
      </w:tr>
      <w:tr>
        <w:tblPrEx>
          <w:tblLayout w:type="fixed"/>
          <w:tblCellMar>
            <w:top w:w="0" w:type="dxa"/>
            <w:left w:w="0" w:type="dxa"/>
            <w:bottom w:w="0" w:type="dxa"/>
            <w:right w:w="0" w:type="dxa"/>
          </w:tblCellMar>
        </w:tblPrEx>
        <w:trPr>
          <w:trHeight w:val="450" w:hRule="atLeast"/>
          <w:jc w:val="center"/>
        </w:trPr>
        <w:tc>
          <w:tcPr>
            <w:tcW w:w="759" w:type="dxa"/>
            <w:tcBorders>
              <w:top w:val="nil"/>
              <w:left w:val="sing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rFonts w:hint="eastAsia"/>
                <w:color w:val="000000"/>
              </w:rPr>
            </w:pPr>
            <w:r>
              <w:rPr>
                <w:rFonts w:hint="eastAsia"/>
                <w:color w:val="000000"/>
              </w:rPr>
              <w:t>1、</w:t>
            </w:r>
            <w:r>
              <w:rPr>
                <w:rFonts w:hint="eastAsia"/>
                <w:color w:val="000000"/>
                <w:lang w:eastAsia="zh-CN"/>
              </w:rPr>
              <w:t>《</w:t>
            </w:r>
            <w:r>
              <w:rPr>
                <w:rFonts w:hint="eastAsia"/>
                <w:color w:val="000000"/>
              </w:rPr>
              <w:t>深圳龙华区支持线上促销活动资助申请书</w:t>
            </w:r>
            <w:r>
              <w:rPr>
                <w:rFonts w:hint="eastAsia"/>
                <w:color w:val="000000"/>
                <w:lang w:eastAsia="zh-CN"/>
              </w:rPr>
              <w:t>》、《承诺书》。</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nil"/>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rFonts w:hint="eastAsia"/>
                <w:color w:val="000000"/>
              </w:rPr>
            </w:pPr>
            <w:r>
              <w:rPr>
                <w:rFonts w:hint="eastAsia"/>
                <w:color w:val="000000"/>
              </w:rPr>
              <w:t>2、法人授权委托书（原件）、法定代表人身份证、经办人身份证</w:t>
            </w:r>
            <w:r>
              <w:rPr>
                <w:rFonts w:hint="eastAsia"/>
                <w:color w:val="000000"/>
                <w:lang w:eastAsia="zh-CN"/>
              </w:rPr>
              <w:t>。</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highlight w:val="yellow"/>
              </w:rPr>
            </w:pPr>
            <w:r>
              <w:rPr>
                <w:rFonts w:hint="eastAsia"/>
                <w:color w:val="000000"/>
              </w:rPr>
              <w:t>是</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nil"/>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nil"/>
              <w:right w:val="single" w:color="auto" w:sz="4" w:space="0"/>
            </w:tcBorders>
            <w:vAlign w:val="center"/>
          </w:tcPr>
          <w:p>
            <w:pPr>
              <w:rPr>
                <w:rFonts w:hint="eastAsia"/>
                <w:color w:val="000000"/>
              </w:rPr>
            </w:pPr>
            <w:r>
              <w:rPr>
                <w:rFonts w:hint="eastAsia"/>
                <w:color w:val="000000"/>
              </w:rPr>
              <w:t>3、企业营业执照副本、组织机构代码证副本、税务登记证副本</w:t>
            </w:r>
            <w:r>
              <w:rPr>
                <w:rFonts w:hint="eastAsia"/>
                <w:color w:val="000000"/>
                <w:lang w:eastAsia="zh-CN"/>
              </w:rPr>
              <w:t>。</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000000" w:sz="4" w:space="0"/>
            </w:tcBorders>
            <w:vAlign w:val="center"/>
          </w:tcPr>
          <w:p>
            <w:pPr>
              <w:rPr>
                <w:color w:val="000000"/>
              </w:rPr>
            </w:pPr>
            <w:r>
              <w:rPr>
                <w:rFonts w:hint="eastAsia"/>
                <w:color w:val="000000"/>
                <w:szCs w:val="21"/>
                <w:lang w:val="en-US" w:eastAsia="zh-CN"/>
              </w:rPr>
              <w:t>4</w:t>
            </w:r>
            <w:r>
              <w:rPr>
                <w:rFonts w:hint="eastAsia"/>
                <w:color w:val="000000"/>
                <w:szCs w:val="21"/>
              </w:rPr>
              <w:t>、大型商超提供营业面积证明材料。</w:t>
            </w:r>
          </w:p>
        </w:tc>
        <w:tc>
          <w:tcPr>
            <w:tcW w:w="1440" w:type="dxa"/>
            <w:tcBorders>
              <w:top w:val="single" w:color="auto" w:sz="4" w:space="0"/>
              <w:left w:val="nil"/>
              <w:bottom w:val="single" w:color="auto" w:sz="4" w:space="0"/>
              <w:right w:val="single" w:color="auto" w:sz="4" w:space="0"/>
            </w:tcBorders>
            <w:vAlign w:val="center"/>
          </w:tcPr>
          <w:p>
            <w:pPr>
              <w:jc w:val="center"/>
              <w:rPr>
                <w:color w:val="000000"/>
                <w:szCs w:val="21"/>
              </w:rPr>
            </w:pPr>
            <w:r>
              <w:rPr>
                <w:rFonts w:hint="eastAsia"/>
                <w:color w:val="000000"/>
              </w:rPr>
              <w:t>是</w:t>
            </w:r>
          </w:p>
        </w:tc>
        <w:tc>
          <w:tcPr>
            <w:tcW w:w="1440" w:type="dxa"/>
            <w:tcBorders>
              <w:top w:val="single" w:color="auto" w:sz="4" w:space="0"/>
              <w:left w:val="nil"/>
              <w:bottom w:val="single" w:color="auto" w:sz="4" w:space="0"/>
              <w:right w:val="single" w:color="auto" w:sz="4" w:space="0"/>
            </w:tcBorders>
            <w:vAlign w:val="center"/>
          </w:tcPr>
          <w:p>
            <w:pPr>
              <w:jc w:val="center"/>
              <w:rPr>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000000" w:sz="4" w:space="0"/>
            </w:tcBorders>
            <w:vAlign w:val="center"/>
          </w:tcPr>
          <w:p>
            <w:pPr>
              <w:rPr>
                <w:color w:val="000000"/>
                <w:szCs w:val="21"/>
              </w:rPr>
            </w:pPr>
            <w:r>
              <w:rPr>
                <w:rFonts w:hint="eastAsia"/>
                <w:color w:val="000000"/>
                <w:szCs w:val="21"/>
                <w:lang w:val="en-US" w:eastAsia="zh-CN"/>
              </w:rPr>
              <w:t>5</w:t>
            </w:r>
            <w:r>
              <w:rPr>
                <w:rFonts w:hint="eastAsia"/>
                <w:color w:val="000000"/>
                <w:szCs w:val="21"/>
              </w:rPr>
              <w:t>、提供参与活动的证明材料。</w:t>
            </w:r>
          </w:p>
        </w:tc>
        <w:tc>
          <w:tcPr>
            <w:tcW w:w="1440" w:type="dxa"/>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是</w:t>
            </w:r>
          </w:p>
        </w:tc>
        <w:tc>
          <w:tcPr>
            <w:tcW w:w="1440" w:type="dxa"/>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是</w:t>
            </w:r>
          </w:p>
        </w:tc>
      </w:tr>
    </w:tbl>
    <w:p>
      <w:pPr>
        <w:rPr>
          <w:color w:val="000000"/>
        </w:rPr>
      </w:pPr>
    </w:p>
    <w:p>
      <w:pPr>
        <w:rPr>
          <w:color w:val="000000"/>
        </w:rPr>
      </w:pPr>
      <w:r>
        <w:rPr>
          <w:rFonts w:hint="eastAsia"/>
          <w:color w:val="000000"/>
        </w:rPr>
        <w:t>注：以上材料原则上要求提供A4纸规格中文书写文件，各部分之间应有明显分割标识，并按照</w:t>
      </w:r>
      <w:r>
        <w:rPr>
          <w:color w:val="000000"/>
        </w:rPr>
        <w:t>材料清单编制目录装订成册</w:t>
      </w:r>
      <w:r>
        <w:rPr>
          <w:rFonts w:hint="eastAsia"/>
          <w:color w:val="000000"/>
        </w:rPr>
        <w:t xml:space="preserve">；相关附件存复印件验原件；申请材料一式两份，加盖企业公章。 </w:t>
      </w:r>
    </w:p>
    <w:p>
      <w:pPr>
        <w:rPr>
          <w:color w:val="000000"/>
        </w:rPr>
      </w:pPr>
    </w:p>
    <w:p>
      <w:pPr>
        <w:rPr>
          <w:color w:val="000000"/>
        </w:rPr>
      </w:pPr>
      <w:r>
        <w:rPr>
          <w:color w:val="000000"/>
        </w:rPr>
        <w:br w:type="page"/>
      </w:r>
    </w:p>
    <w:p>
      <w:pPr>
        <w:pStyle w:val="3"/>
        <w:spacing w:line="560" w:lineRule="exact"/>
        <w:jc w:val="center"/>
        <w:rPr>
          <w:rStyle w:val="13"/>
          <w:rFonts w:ascii="黑体" w:hAnsi="黑体" w:eastAsia="黑体" w:cs="黑体"/>
          <w:color w:val="000000"/>
          <w:sz w:val="32"/>
          <w:szCs w:val="32"/>
        </w:rPr>
      </w:pPr>
      <w:bookmarkStart w:id="6" w:name="_Toc14844"/>
      <w:bookmarkStart w:id="7" w:name="_Toc4237"/>
      <w:bookmarkStart w:id="8" w:name="_Toc7250"/>
      <w:bookmarkStart w:id="9" w:name="_Toc23960"/>
      <w:bookmarkStart w:id="10" w:name="_Toc13379"/>
      <w:r>
        <w:rPr>
          <w:rStyle w:val="13"/>
          <w:rFonts w:hint="eastAsia" w:ascii="方正小标宋简体" w:hAnsi="方正小标宋简体" w:eastAsia="方正小标宋简体" w:cs="方正小标宋简体"/>
          <w:b w:val="0"/>
          <w:bCs w:val="0"/>
          <w:color w:val="000000"/>
          <w:sz w:val="44"/>
          <w:szCs w:val="44"/>
        </w:rPr>
        <w:t>金融服务商贸业企业（贴息类）操作规程</w:t>
      </w:r>
      <w:bookmarkEnd w:id="6"/>
      <w:bookmarkEnd w:id="7"/>
      <w:bookmarkEnd w:id="8"/>
      <w:bookmarkEnd w:id="9"/>
      <w:bookmarkEnd w:id="10"/>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黑体" w:hAnsi="黑体" w:eastAsia="黑体" w:cs="黑体"/>
          <w:color w:val="000000"/>
          <w:sz w:val="32"/>
          <w:szCs w:val="32"/>
        </w:rPr>
      </w:pPr>
      <w:r>
        <w:rPr>
          <w:rFonts w:hint="eastAsia" w:ascii="黑体" w:hAnsi="黑体" w:eastAsia="黑体" w:cs="黑体"/>
          <w:color w:val="000000"/>
          <w:sz w:val="32"/>
          <w:szCs w:val="32"/>
        </w:rPr>
        <w:t>一、政策依据及资助标准</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Style w:val="16"/>
          <w:rFonts w:hAnsi="仿宋_GB2312"/>
          <w:color w:val="000000"/>
        </w:rPr>
      </w:pPr>
      <w:r>
        <w:rPr>
          <w:rFonts w:hint="eastAsia" w:ascii="黑体" w:hAnsi="黑体" w:eastAsia="黑体" w:cs="黑体"/>
          <w:color w:val="000000"/>
          <w:sz w:val="32"/>
          <w:szCs w:val="32"/>
        </w:rPr>
        <w:t>政策依据：</w:t>
      </w:r>
      <w:r>
        <w:rPr>
          <w:rStyle w:val="13"/>
          <w:rFonts w:hint="eastAsia" w:ascii="仿宋_GB2312" w:hAnsi="仿宋_GB2312" w:eastAsia="仿宋_GB2312" w:cs="仿宋_GB2312"/>
          <w:color w:val="000000"/>
          <w:sz w:val="32"/>
          <w:szCs w:val="32"/>
        </w:rPr>
        <w:t>《</w:t>
      </w:r>
      <w:r>
        <w:rPr>
          <w:rStyle w:val="13"/>
          <w:rFonts w:hint="eastAsia" w:ascii="仿宋_GB2312" w:eastAsia="仿宋_GB2312"/>
          <w:color w:val="000000"/>
          <w:sz w:val="32"/>
          <w:szCs w:val="32"/>
        </w:rPr>
        <w:t>深圳市龙华区关于提振商贸业消费的若干措施</w:t>
      </w:r>
      <w:r>
        <w:rPr>
          <w:rStyle w:val="13"/>
          <w:rFonts w:hint="eastAsia" w:ascii="仿宋_GB2312" w:hAnsi="仿宋_GB2312" w:eastAsia="仿宋_GB2312" w:cs="仿宋_GB2312"/>
          <w:color w:val="000000"/>
          <w:sz w:val="32"/>
          <w:szCs w:val="32"/>
        </w:rPr>
        <w:t>》</w:t>
      </w:r>
      <w:r>
        <w:rPr>
          <w:rStyle w:val="16"/>
          <w:rFonts w:hint="eastAsia" w:hAnsi="仿宋_GB2312"/>
          <w:color w:val="000000"/>
        </w:rPr>
        <w:t>第五条</w:t>
      </w:r>
      <w:r>
        <w:rPr>
          <w:rStyle w:val="16"/>
          <w:rFonts w:hint="eastAsia" w:hAnsi="仿宋_GB2312" w:eastAsia="仿宋_GB2312"/>
          <w:color w:val="000000"/>
          <w:lang w:val="en-US" w:eastAsia="zh-CN"/>
        </w:rPr>
        <w:t xml:space="preserve"> </w:t>
      </w:r>
      <w:r>
        <w:rPr>
          <w:rStyle w:val="16"/>
          <w:rFonts w:hint="eastAsia" w:hAnsi="仿宋_GB2312"/>
          <w:color w:val="000000"/>
        </w:rPr>
        <w:t>加大金融服务商贸业企业力度。</w:t>
      </w:r>
      <w:r>
        <w:rPr>
          <w:rStyle w:val="13"/>
          <w:rFonts w:hint="eastAsia" w:ascii="仿宋_GB2312" w:hAnsi="仿宋_GB2312" w:eastAsia="仿宋_GB2312" w:cs="仿宋_GB2312"/>
          <w:color w:val="000000"/>
          <w:sz w:val="32"/>
          <w:szCs w:val="32"/>
        </w:rPr>
        <w:t>2020年2月1日至6月30日期间，获得新增贷款（展期视同新增）的限上零售、住宿、餐饮企业，按其实际支付利息的20%，给予总额最高30万元的贴息支持；获得我区合作担保机构信用担保的限上零售、住宿、餐饮企业，按其实际支付担保手续费的20%，给予总额最高10万元的资助。上述企业的新增贷款需用于实际经营活动。</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黑体" w:hAnsi="黑体" w:eastAsia="黑体" w:cs="黑体"/>
          <w:color w:val="000000"/>
          <w:sz w:val="32"/>
          <w:szCs w:val="32"/>
        </w:rPr>
      </w:pPr>
      <w:r>
        <w:rPr>
          <w:rFonts w:hint="eastAsia" w:ascii="黑体" w:hAnsi="黑体" w:eastAsia="黑体" w:cs="黑体"/>
          <w:color w:val="000000"/>
          <w:sz w:val="32"/>
          <w:szCs w:val="32"/>
        </w:rPr>
        <w:t>资助标准:</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w:t>
      </w:r>
      <w:r>
        <w:rPr>
          <w:rStyle w:val="16"/>
          <w:rFonts w:hint="eastAsia" w:hAnsi="仿宋_GB2312"/>
          <w:color w:val="000000"/>
        </w:rPr>
        <w:t>2020年2月1日至6月30日期间，贷款实际支付利息的20%，给予总额最高30万元的贴息支持</w:t>
      </w:r>
      <w:r>
        <w:rPr>
          <w:rFonts w:hint="eastAsia" w:ascii="仿宋_GB2312" w:hAnsi="仿宋_GB2312" w:eastAsia="仿宋_GB2312" w:cs="仿宋_GB2312"/>
          <w:color w:val="000000"/>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（二）每次贴息总额不超过该企业上年度纳税额。</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（三）企业可申请一次，每次最多可报3笔贷款。</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（四）企业申请贷款利息补贴的项目必须</w:t>
      </w:r>
      <w:r>
        <w:rPr>
          <w:rStyle w:val="16"/>
          <w:rFonts w:hint="eastAsia" w:hAnsi="仿宋_GB2312"/>
          <w:color w:val="000000"/>
        </w:rPr>
        <w:t>2020年2月1日至6月30日期间</w:t>
      </w:r>
      <w:r>
        <w:rPr>
          <w:rFonts w:hint="eastAsia" w:ascii="仿宋_GB2312" w:hAnsi="仿宋_GB2312" w:eastAsia="仿宋_GB2312" w:cs="仿宋_GB2312"/>
          <w:color w:val="000000"/>
          <w:sz w:val="32"/>
          <w:szCs w:val="32"/>
        </w:rPr>
        <w:t>实际已发生利息支付，且企业在</w:t>
      </w:r>
      <w:r>
        <w:rPr>
          <w:rStyle w:val="16"/>
          <w:rFonts w:hint="eastAsia" w:hAnsi="仿宋_GB2312"/>
          <w:color w:val="000000"/>
        </w:rPr>
        <w:t>2020年6月30日</w:t>
      </w:r>
      <w:r>
        <w:rPr>
          <w:rFonts w:hint="eastAsia" w:ascii="仿宋_GB2312" w:hAnsi="仿宋_GB2312" w:eastAsia="仿宋_GB2312" w:cs="仿宋_GB2312"/>
          <w:color w:val="000000"/>
          <w:sz w:val="32"/>
          <w:szCs w:val="32"/>
        </w:rPr>
        <w:t>归还利息后方可申请。</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黑体" w:hAnsi="黑体" w:eastAsia="黑体" w:cs="黑体"/>
          <w:bCs/>
          <w:color w:val="000000"/>
          <w:sz w:val="32"/>
          <w:szCs w:val="32"/>
        </w:rPr>
      </w:pPr>
      <w:r>
        <w:rPr>
          <w:rFonts w:hint="eastAsia" w:ascii="黑体" w:hAnsi="黑体" w:eastAsia="黑体" w:cs="黑体"/>
          <w:bCs/>
          <w:color w:val="000000"/>
          <w:sz w:val="32"/>
          <w:szCs w:val="32"/>
        </w:rPr>
        <w:t>二、申请条件</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outlineLvl w:val="9"/>
        <w:rPr>
          <w:rFonts w:ascii="仿宋_GB2312" w:hAnsi="黑体" w:eastAsia="仿宋_GB2312"/>
          <w:color w:val="000000"/>
          <w:sz w:val="32"/>
          <w:szCs w:val="32"/>
        </w:rPr>
      </w:pPr>
      <w:r>
        <w:rPr>
          <w:rFonts w:hint="eastAsia" w:ascii="仿宋_GB2312" w:hAnsi="黑体" w:eastAsia="仿宋_GB2312"/>
          <w:color w:val="000000"/>
          <w:sz w:val="32"/>
          <w:szCs w:val="32"/>
        </w:rPr>
        <w:t>（一）在龙华区依法注册登记并生产经营满1年以上、具有独立法人资格；商事登记地和税务登记地均在龙华区。</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hAnsi="黑体" w:eastAsia="仿宋_GB2312"/>
          <w:color w:val="000000"/>
          <w:sz w:val="32"/>
          <w:szCs w:val="32"/>
        </w:rPr>
      </w:pPr>
      <w:r>
        <w:rPr>
          <w:rFonts w:hint="eastAsia" w:ascii="仿宋_GB2312" w:hAnsi="黑体" w:eastAsia="仿宋_GB2312"/>
          <w:color w:val="000000"/>
          <w:sz w:val="32"/>
          <w:szCs w:val="32"/>
        </w:rPr>
        <w:t>（二）</w:t>
      </w:r>
      <w:r>
        <w:rPr>
          <w:rStyle w:val="16"/>
          <w:rFonts w:hint="eastAsia" w:hAnsi="仿宋_GB2312"/>
          <w:color w:val="000000"/>
        </w:rPr>
        <w:t>对</w:t>
      </w:r>
      <w:r>
        <w:rPr>
          <w:rStyle w:val="13"/>
          <w:rFonts w:hint="eastAsia" w:ascii="仿宋_GB2312" w:hAnsi="仿宋_GB2312" w:eastAsia="仿宋_GB2312" w:cs="仿宋_GB2312"/>
          <w:color w:val="000000"/>
          <w:sz w:val="32"/>
          <w:szCs w:val="32"/>
        </w:rPr>
        <w:t>限上零售、住宿、餐饮企业（以区统计局名单为准）</w:t>
      </w:r>
      <w:r>
        <w:rPr>
          <w:rStyle w:val="16"/>
          <w:rFonts w:hint="eastAsia" w:hAnsi="仿宋_GB2312"/>
          <w:color w:val="000000"/>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14" w:firstLineChars="192"/>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w:t>
      </w:r>
      <w:r>
        <w:rPr>
          <w:rFonts w:hint="eastAsia" w:ascii="仿宋_GB2312" w:hAnsi="黑体" w:eastAsia="仿宋_GB2312"/>
          <w:color w:val="000000"/>
          <w:sz w:val="32"/>
          <w:szCs w:val="32"/>
        </w:rPr>
        <w:t>申报单位申报年度及上年度在财税、市场监管、安全生产等方面存在影响资金安全的失信行为的，不予核查通过。</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Style w:val="8"/>
          <w:rFonts w:ascii="黑体" w:hAnsi="黑体" w:eastAsia="黑体" w:cs="黑体"/>
          <w:b w:val="0"/>
          <w:color w:val="000000"/>
          <w:sz w:val="32"/>
          <w:szCs w:val="32"/>
        </w:rPr>
      </w:pPr>
      <w:r>
        <w:rPr>
          <w:rStyle w:val="8"/>
          <w:rFonts w:hint="eastAsia" w:ascii="黑体" w:hAnsi="黑体" w:eastAsia="黑体" w:cs="黑体"/>
          <w:b w:val="0"/>
          <w:bCs/>
          <w:color w:val="000000"/>
          <w:sz w:val="32"/>
          <w:szCs w:val="32"/>
        </w:rPr>
        <w:t>三、申请材料</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（一）《深圳市龙华区金融服务商贸业企业（贴息类）资助申请书》</w:t>
      </w:r>
      <w:r>
        <w:rPr>
          <w:rFonts w:hint="eastAsia" w:ascii="仿宋_GB2312" w:hAnsi="仿宋_GB2312" w:eastAsia="仿宋_GB2312" w:cs="仿宋_GB2312"/>
          <w:color w:val="000000"/>
          <w:sz w:val="32"/>
          <w:szCs w:val="32"/>
        </w:rPr>
        <w:t>（附件1）</w:t>
      </w:r>
      <w:r>
        <w:rPr>
          <w:rFonts w:hint="eastAsia" w:ascii="仿宋_GB2312" w:hAnsi="仿宋_GB2312" w:eastAsia="仿宋_GB2312" w:cs="仿宋_GB2312"/>
          <w:color w:val="000000"/>
          <w:sz w:val="32"/>
          <w:szCs w:val="32"/>
          <w:lang w:eastAsia="zh-CN"/>
        </w:rPr>
        <w:t>、《承诺书》（附件</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kern w:val="0"/>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14" w:firstLineChars="192"/>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（二）法人授权委托书（原件），法定代表人、单位经办人身份证复印件。</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（三）企业营业执照、组织机构代码证和税务登记证复印件（需年度检验合格，已办理“多证合一”仅需提供复合凭证）。</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（四）税务部门提供的上年度企业分税种纳税证明复印件。</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（五）贷款合同复印件。</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（六）已付利息清单原件。</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（七）银行出具的“企业付息证明”原件、利息单复印件。</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（八）企业提供</w:t>
      </w:r>
      <w:r>
        <w:rPr>
          <w:rStyle w:val="13"/>
          <w:rFonts w:hint="eastAsia" w:ascii="仿宋_GB2312" w:hAnsi="仿宋_GB2312" w:eastAsia="仿宋_GB2312" w:cs="仿宋_GB2312"/>
          <w:color w:val="000000"/>
          <w:sz w:val="32"/>
          <w:szCs w:val="32"/>
        </w:rPr>
        <w:t>新增贷款用于实际经营活动</w:t>
      </w:r>
      <w:r>
        <w:rPr>
          <w:rFonts w:hint="eastAsia" w:ascii="仿宋_GB2312" w:hAnsi="仿宋_GB2312" w:eastAsia="仿宋_GB2312" w:cs="仿宋_GB2312"/>
          <w:color w:val="000000"/>
          <w:kern w:val="0"/>
          <w:sz w:val="32"/>
          <w:szCs w:val="32"/>
        </w:rPr>
        <w:t>的证明材料。</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黑体" w:hAnsi="黑体" w:eastAsia="黑体" w:cs="黑体"/>
          <w:color w:val="000000"/>
          <w:sz w:val="32"/>
          <w:szCs w:val="32"/>
        </w:rPr>
      </w:pPr>
      <w:r>
        <w:rPr>
          <w:rFonts w:hint="eastAsia" w:ascii="黑体" w:hAnsi="黑体" w:eastAsia="黑体" w:cs="黑体"/>
          <w:color w:val="000000"/>
          <w:sz w:val="32"/>
          <w:szCs w:val="32"/>
        </w:rPr>
        <w:t>四、办理流程</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（一）发布公告：</w:t>
      </w:r>
      <w:r>
        <w:rPr>
          <w:rFonts w:hint="eastAsia" w:ascii="仿宋_GB2312" w:hAnsi="仿宋_GB2312" w:eastAsia="仿宋_GB2312" w:cs="仿宋_GB2312"/>
          <w:color w:val="000000"/>
          <w:sz w:val="32"/>
          <w:szCs w:val="32"/>
          <w:lang w:eastAsia="zh-CN"/>
        </w:rPr>
        <w:t>区工业和信息化局（区金融工作局）</w:t>
      </w:r>
      <w:r>
        <w:rPr>
          <w:rFonts w:hint="eastAsia" w:ascii="仿宋_GB2312" w:hAnsi="仿宋_GB2312" w:eastAsia="仿宋_GB2312" w:cs="仿宋_GB2312"/>
          <w:color w:val="000000"/>
          <w:sz w:val="32"/>
          <w:szCs w:val="32"/>
        </w:rPr>
        <w:t>制订申报受理计划，在龙华政府在线等媒体上发布申报通知。</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（二）企业申报：企业将申报材料电子版发送至邮箱jrgzk@szlhq.gov.cn（</w:t>
      </w:r>
      <w:r>
        <w:rPr>
          <w:rFonts w:hint="eastAsia" w:ascii="仿宋_GB2312" w:hAnsi="仿宋_GB2312" w:eastAsia="仿宋_GB2312" w:cs="仿宋_GB2312"/>
          <w:color w:val="000000"/>
          <w:kern w:val="0"/>
          <w:sz w:val="32"/>
          <w:szCs w:val="32"/>
        </w:rPr>
        <w:t>上传材料应准确、齐全、清晰</w:t>
      </w:r>
      <w:r>
        <w:rPr>
          <w:rFonts w:hint="eastAsia" w:ascii="仿宋_GB2312" w:hAnsi="仿宋_GB2312" w:eastAsia="仿宋_GB2312" w:cs="仿宋_GB2312"/>
          <w:color w:val="000000"/>
          <w:sz w:val="32"/>
          <w:szCs w:val="32"/>
        </w:rPr>
        <w:t>），预审通过后打印相关资料。</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（三）材料接收：</w:t>
      </w:r>
      <w:r>
        <w:rPr>
          <w:rFonts w:hint="eastAsia" w:ascii="仿宋_GB2312" w:hAnsi="仿宋_GB2312" w:eastAsia="仿宋_GB2312" w:cs="仿宋_GB2312"/>
          <w:color w:val="000000"/>
          <w:sz w:val="32"/>
          <w:szCs w:val="32"/>
          <w:lang w:eastAsia="zh-CN"/>
        </w:rPr>
        <w:t>区工业和信息化局（区金融工作局）</w:t>
      </w:r>
      <w:r>
        <w:rPr>
          <w:rFonts w:hint="eastAsia" w:ascii="仿宋_GB2312" w:hAnsi="仿宋_GB2312" w:eastAsia="仿宋_GB2312" w:cs="仿宋_GB2312"/>
          <w:color w:val="000000"/>
          <w:sz w:val="32"/>
          <w:szCs w:val="32"/>
        </w:rPr>
        <w:t>将邮件通知提交纸质材料（</w:t>
      </w:r>
      <w:r>
        <w:rPr>
          <w:rFonts w:hint="eastAsia" w:ascii="仿宋_GB2312" w:hAnsi="仿宋_GB2312" w:eastAsia="仿宋_GB2312" w:cs="仿宋_GB2312"/>
          <w:color w:val="000000"/>
          <w:kern w:val="0"/>
          <w:sz w:val="32"/>
          <w:szCs w:val="32"/>
        </w:rPr>
        <w:t>纸质材料以A4纸型制作，加盖公章及骑缝章，编制目录装订成册(胶装)，申请材料一式两份</w:t>
      </w:r>
      <w:r>
        <w:rPr>
          <w:rFonts w:hint="eastAsia" w:ascii="仿宋_GB2312" w:hAnsi="仿宋_GB2312" w:eastAsia="仿宋_GB2312" w:cs="仿宋_GB2312"/>
          <w:color w:val="000000"/>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（四）材料审查：</w:t>
      </w:r>
      <w:r>
        <w:rPr>
          <w:rFonts w:hint="eastAsia" w:ascii="仿宋_GB2312" w:hAnsi="仿宋_GB2312" w:eastAsia="仿宋_GB2312" w:cs="仿宋_GB2312"/>
          <w:color w:val="000000"/>
          <w:sz w:val="32"/>
          <w:szCs w:val="32"/>
          <w:lang w:eastAsia="zh-CN"/>
        </w:rPr>
        <w:t>区工业和信息化局（区金融工作局）</w:t>
      </w:r>
      <w:r>
        <w:rPr>
          <w:rFonts w:hint="eastAsia" w:ascii="仿宋_GB2312" w:hAnsi="仿宋_GB2312" w:eastAsia="仿宋_GB2312" w:cs="仿宋_GB2312"/>
          <w:color w:val="000000"/>
          <w:sz w:val="32"/>
          <w:szCs w:val="32"/>
        </w:rPr>
        <w:t>对申报材料的完整性和合规性进行审查，对经审查符合条件的，进入下一审批环节；对经审查内容不合格的，材料退回申请企业；对经审查需要补充材料的，申报主体应在规定期限内补充申报材料，逾期不报的予以退回并不再受理。</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（五）专项审计：</w:t>
      </w:r>
      <w:r>
        <w:rPr>
          <w:rFonts w:hint="eastAsia" w:ascii="仿宋_GB2312" w:hAnsi="仿宋_GB2312" w:eastAsia="仿宋_GB2312" w:cs="仿宋_GB2312"/>
          <w:color w:val="000000"/>
          <w:sz w:val="32"/>
          <w:szCs w:val="32"/>
          <w:lang w:eastAsia="zh-CN"/>
        </w:rPr>
        <w:t>区工业和信息化局（区金融工作局）</w:t>
      </w:r>
      <w:r>
        <w:rPr>
          <w:rFonts w:hint="eastAsia" w:ascii="仿宋_GB2312" w:hAnsi="仿宋_GB2312" w:eastAsia="仿宋_GB2312" w:cs="仿宋_GB2312"/>
          <w:color w:val="000000"/>
          <w:sz w:val="32"/>
          <w:szCs w:val="32"/>
        </w:rPr>
        <w:t>委托会计师事务所对符合条件的企业贷款利息补贴项目进行专项审计，并由会计师事务所出具审计报告。</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（六）现场核查：</w:t>
      </w:r>
      <w:r>
        <w:rPr>
          <w:rFonts w:hint="eastAsia" w:ascii="仿宋_GB2312" w:hAnsi="仿宋_GB2312" w:eastAsia="仿宋_GB2312" w:cs="仿宋_GB2312"/>
          <w:color w:val="000000"/>
          <w:sz w:val="32"/>
          <w:szCs w:val="32"/>
          <w:lang w:eastAsia="zh-CN"/>
        </w:rPr>
        <w:t>区工业和信息化局（区金融工作局）</w:t>
      </w:r>
      <w:r>
        <w:rPr>
          <w:rFonts w:hint="eastAsia" w:ascii="仿宋_GB2312" w:hAnsi="仿宋_GB2312" w:eastAsia="仿宋_GB2312" w:cs="仿宋_GB2312"/>
          <w:color w:val="000000"/>
          <w:sz w:val="32"/>
          <w:szCs w:val="32"/>
        </w:rPr>
        <w:t>组织两名以上人员对申请企业进行现场核查，核实企业实际经营情况。</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（七）征求意见：由</w:t>
      </w:r>
      <w:r>
        <w:rPr>
          <w:rFonts w:hint="eastAsia" w:ascii="仿宋_GB2312" w:hAnsi="仿宋_GB2312" w:eastAsia="仿宋_GB2312" w:cs="仿宋_GB2312"/>
          <w:color w:val="000000"/>
          <w:sz w:val="32"/>
          <w:szCs w:val="32"/>
          <w:lang w:eastAsia="zh-CN"/>
        </w:rPr>
        <w:t>区工业和信息化局（区金融工作局）</w:t>
      </w:r>
      <w:r>
        <w:rPr>
          <w:rFonts w:hint="eastAsia" w:ascii="仿宋_GB2312" w:hAnsi="仿宋_GB2312" w:eastAsia="仿宋_GB2312" w:cs="仿宋_GB2312"/>
          <w:color w:val="000000"/>
          <w:sz w:val="32"/>
          <w:szCs w:val="32"/>
        </w:rPr>
        <w:t>提出拟资助名单，征求有关部门意见，相关部门未明确不予资助的，</w:t>
      </w:r>
      <w:r>
        <w:rPr>
          <w:rFonts w:hint="eastAsia" w:ascii="仿宋_GB2312" w:hAnsi="仿宋_GB2312" w:eastAsia="仿宋_GB2312" w:cs="仿宋_GB2312"/>
          <w:color w:val="000000"/>
          <w:sz w:val="32"/>
          <w:szCs w:val="32"/>
          <w:lang w:eastAsia="zh-CN"/>
        </w:rPr>
        <w:t>区工业和信息化局（区金融工作局）</w:t>
      </w:r>
      <w:r>
        <w:rPr>
          <w:rFonts w:hint="eastAsia" w:ascii="仿宋_GB2312" w:hAnsi="仿宋_GB2312" w:eastAsia="仿宋_GB2312" w:cs="仿宋_GB2312"/>
          <w:color w:val="000000"/>
          <w:sz w:val="32"/>
          <w:szCs w:val="32"/>
        </w:rPr>
        <w:t>将按正常程序报批。</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（八）对外公示：</w:t>
      </w:r>
      <w:r>
        <w:rPr>
          <w:rFonts w:hint="eastAsia" w:ascii="仿宋_GB2312" w:hAnsi="仿宋_GB2312" w:eastAsia="仿宋_GB2312" w:cs="仿宋_GB2312"/>
          <w:color w:val="000000"/>
          <w:sz w:val="32"/>
          <w:szCs w:val="32"/>
          <w:lang w:eastAsia="zh-CN"/>
        </w:rPr>
        <w:t>区工业和信息化局（区金融工作局）</w:t>
      </w:r>
      <w:r>
        <w:rPr>
          <w:rFonts w:hint="eastAsia" w:ascii="仿宋_GB2312" w:hAnsi="仿宋_GB2312" w:eastAsia="仿宋_GB2312" w:cs="仿宋_GB2312"/>
          <w:color w:val="000000"/>
          <w:sz w:val="32"/>
          <w:szCs w:val="32"/>
        </w:rPr>
        <w:t>将符合拟资助名单在龙华政府在线等网站上公示5个工作日。</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（九）报批：公示期满后，报区业务分管领导审批。</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（十）资金拨付：</w:t>
      </w:r>
      <w:r>
        <w:rPr>
          <w:rFonts w:hint="eastAsia" w:ascii="仿宋_GB2312" w:hAnsi="仿宋_GB2312" w:eastAsia="仿宋_GB2312" w:cs="仿宋_GB2312"/>
          <w:color w:val="000000"/>
          <w:sz w:val="32"/>
          <w:szCs w:val="32"/>
          <w:lang w:eastAsia="zh-CN"/>
        </w:rPr>
        <w:t>区工业和信息化局（区金融工作局）</w:t>
      </w:r>
      <w:r>
        <w:rPr>
          <w:rFonts w:hint="eastAsia" w:ascii="仿宋_GB2312" w:hAnsi="仿宋_GB2312" w:eastAsia="仿宋_GB2312" w:cs="仿宋_GB2312"/>
          <w:color w:val="000000"/>
          <w:sz w:val="32"/>
          <w:szCs w:val="32"/>
        </w:rPr>
        <w:t>向资助对象下达资助通知并按有关规定办理款项拨付手续。</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黑体" w:hAnsi="黑体" w:eastAsia="黑体" w:cs="黑体"/>
          <w:color w:val="000000"/>
          <w:sz w:val="32"/>
          <w:szCs w:val="32"/>
        </w:rPr>
      </w:pPr>
      <w:r>
        <w:rPr>
          <w:rFonts w:hint="eastAsia" w:ascii="黑体" w:hAnsi="黑体" w:eastAsia="黑体" w:cs="黑体"/>
          <w:color w:val="000000"/>
          <w:sz w:val="32"/>
          <w:szCs w:val="32"/>
        </w:rPr>
        <w:t>五、附则</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（一）本操作规程由</w:t>
      </w:r>
      <w:r>
        <w:rPr>
          <w:rFonts w:hint="eastAsia" w:ascii="仿宋_GB2312" w:hAnsi="仿宋_GB2312" w:eastAsia="仿宋_GB2312" w:cs="仿宋_GB2312"/>
          <w:color w:val="000000"/>
          <w:sz w:val="32"/>
          <w:szCs w:val="32"/>
          <w:lang w:eastAsia="zh-CN"/>
        </w:rPr>
        <w:t>深圳市龙华区工业和信息化局（深圳市龙华区金融工作局）</w:t>
      </w:r>
      <w:r>
        <w:rPr>
          <w:rFonts w:hint="eastAsia" w:ascii="仿宋_GB2312" w:hAnsi="仿宋_GB2312" w:eastAsia="仿宋_GB2312" w:cs="仿宋_GB2312"/>
          <w:color w:val="000000"/>
          <w:sz w:val="32"/>
          <w:szCs w:val="32"/>
        </w:rPr>
        <w:t>负责解释，自发布之日起施行。</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 w:eastAsia="仿宋_GB2312"/>
          <w:color w:val="000000"/>
          <w:sz w:val="32"/>
          <w:szCs w:val="32"/>
        </w:rPr>
      </w:pPr>
      <w:r>
        <w:rPr>
          <w:rFonts w:hint="eastAsia" w:ascii="仿宋_GB2312" w:hAnsi="仿宋_GB2312" w:eastAsia="仿宋_GB2312" w:cs="仿宋_GB2312"/>
          <w:color w:val="000000"/>
          <w:sz w:val="32"/>
          <w:szCs w:val="32"/>
        </w:rPr>
        <w:t>（二）</w:t>
      </w:r>
      <w:r>
        <w:rPr>
          <w:rFonts w:hint="eastAsia" w:ascii="仿宋_GB2312" w:hAnsi="仿宋" w:eastAsia="仿宋_GB2312"/>
          <w:color w:val="000000"/>
          <w:sz w:val="32"/>
          <w:szCs w:val="32"/>
          <w:lang w:eastAsia="zh-CN"/>
        </w:rPr>
        <w:t>区工业和信息化局（区金融工作局）</w:t>
      </w:r>
      <w:r>
        <w:rPr>
          <w:rFonts w:hint="eastAsia" w:ascii="仿宋_GB2312" w:hAnsi="仿宋" w:eastAsia="仿宋_GB2312"/>
          <w:color w:val="000000"/>
          <w:sz w:val="32"/>
          <w:szCs w:val="32"/>
        </w:rPr>
        <w:t>不接受任何中介机构代理项目申报，一经发现中介代为申报项目，视情况取消申报资格，并按有关规定追究法律责任。</w:t>
      </w:r>
    </w:p>
    <w:p>
      <w:pPr>
        <w:widowControl/>
        <w:spacing w:beforeLines="0" w:afterLines="0" w:line="560" w:lineRule="exact"/>
        <w:ind w:firstLine="0" w:firstLineChars="0"/>
        <w:jc w:val="both"/>
        <w:rPr>
          <w:rFonts w:hint="eastAsia" w:ascii="黑体" w:hAnsi="黑体" w:eastAsia="黑体" w:cs="黑体"/>
          <w:b w:val="0"/>
          <w:bCs/>
          <w:color w:val="000000"/>
          <w:sz w:val="32"/>
          <w:szCs w:val="32"/>
          <w:lang w:val="en-US" w:eastAsia="zh-CN"/>
        </w:rPr>
      </w:pPr>
      <w:r>
        <w:rPr>
          <w:rFonts w:hint="eastAsia" w:ascii="仿宋_GB2312" w:hAnsi="仿宋" w:eastAsia="仿宋_GB2312"/>
          <w:color w:val="000000"/>
          <w:sz w:val="32"/>
          <w:szCs w:val="32"/>
        </w:rPr>
        <w:br w:type="page"/>
      </w:r>
      <w:r>
        <w:rPr>
          <w:rFonts w:hint="eastAsia" w:ascii="黑体" w:hAnsi="黑体" w:eastAsia="黑体" w:cs="黑体"/>
          <w:b w:val="0"/>
          <w:bCs/>
          <w:color w:val="000000"/>
          <w:sz w:val="32"/>
          <w:szCs w:val="32"/>
          <w:lang w:eastAsia="zh-CN"/>
        </w:rPr>
        <w:t>附件</w:t>
      </w:r>
      <w:r>
        <w:rPr>
          <w:rFonts w:hint="eastAsia" w:ascii="黑体" w:hAnsi="黑体" w:eastAsia="黑体" w:cs="黑体"/>
          <w:b w:val="0"/>
          <w:bCs/>
          <w:color w:val="000000"/>
          <w:sz w:val="32"/>
          <w:szCs w:val="32"/>
          <w:lang w:val="en-US" w:eastAsia="zh-CN"/>
        </w:rPr>
        <w:t>1</w:t>
      </w:r>
    </w:p>
    <w:p>
      <w:pPr>
        <w:spacing w:line="560" w:lineRule="exact"/>
        <w:jc w:val="both"/>
        <w:rPr>
          <w:rFonts w:hint="eastAsia" w:ascii="方正小标宋简体" w:hAnsi="方正小标宋简体" w:eastAsia="方正小标宋简体" w:cs="方正小标宋简体"/>
          <w:b w:val="0"/>
          <w:bCs/>
          <w:color w:val="000000"/>
          <w:sz w:val="44"/>
          <w:szCs w:val="44"/>
          <w:lang w:val="en-US" w:eastAsia="zh-CN"/>
        </w:rPr>
      </w:pPr>
    </w:p>
    <w:p>
      <w:pPr>
        <w:spacing w:line="560" w:lineRule="exact"/>
        <w:jc w:val="center"/>
        <w:rPr>
          <w:rFonts w:ascii="黑体" w:eastAsia="黑体"/>
          <w:color w:val="000000"/>
          <w:sz w:val="24"/>
        </w:rPr>
      </w:pPr>
      <w:r>
        <w:rPr>
          <w:rFonts w:hint="eastAsia" w:ascii="方正小标宋简体" w:hAnsi="方正小标宋简体" w:eastAsia="方正小标宋简体" w:cs="方正小标宋简体"/>
          <w:b w:val="0"/>
          <w:bCs/>
          <w:color w:val="000000"/>
          <w:sz w:val="44"/>
          <w:szCs w:val="44"/>
        </w:rPr>
        <w:t>深圳市龙华区金融服务商贸业企业（贴息类）资助申请书</w:t>
      </w:r>
    </w:p>
    <w:p>
      <w:pPr>
        <w:spacing w:line="560" w:lineRule="exact"/>
        <w:rPr>
          <w:rFonts w:ascii="黑体" w:eastAsia="黑体"/>
          <w:color w:val="000000"/>
          <w:sz w:val="24"/>
        </w:rPr>
      </w:pPr>
    </w:p>
    <w:p>
      <w:pPr>
        <w:spacing w:line="560" w:lineRule="exact"/>
        <w:rPr>
          <w:rFonts w:ascii="仿宋_GB2312" w:eastAsia="仿宋_GB2312"/>
          <w:color w:val="000000"/>
          <w:sz w:val="28"/>
        </w:rPr>
      </w:pPr>
      <w:r>
        <w:rPr>
          <w:rFonts w:hint="eastAsia" w:ascii="仿宋_GB2312" w:eastAsia="仿宋_GB2312"/>
          <w:color w:val="000000"/>
          <w:sz w:val="28"/>
        </w:rPr>
        <w:t>单位名称（盖章）：</w:t>
      </w:r>
    </w:p>
    <w:p>
      <w:pPr>
        <w:spacing w:line="560" w:lineRule="exact"/>
        <w:rPr>
          <w:rFonts w:ascii="仿宋_GB2312" w:eastAsia="仿宋_GB2312"/>
          <w:color w:val="000000"/>
          <w:sz w:val="28"/>
        </w:rPr>
      </w:pPr>
      <w:r>
        <w:rPr>
          <w:rFonts w:hint="eastAsia" w:ascii="仿宋_GB2312" w:eastAsia="仿宋_GB2312"/>
          <w:color w:val="000000"/>
          <w:sz w:val="28"/>
        </w:rPr>
        <w:t>法定代表人（签名）：</w:t>
      </w:r>
      <w:r>
        <w:rPr>
          <w:rFonts w:hint="eastAsia" w:ascii="仿宋_GB2312" w:eastAsia="仿宋_GB2312"/>
          <w:color w:val="000000"/>
          <w:sz w:val="28"/>
          <w:lang w:val="en-US" w:eastAsia="zh-CN"/>
        </w:rPr>
        <w:t xml:space="preserve">          </w:t>
      </w:r>
      <w:r>
        <w:rPr>
          <w:rFonts w:hint="eastAsia" w:ascii="仿宋_GB2312" w:eastAsia="仿宋_GB2312"/>
          <w:color w:val="000000"/>
          <w:sz w:val="28"/>
        </w:rPr>
        <w:t>移动电话：</w:t>
      </w:r>
    </w:p>
    <w:p>
      <w:pPr>
        <w:spacing w:line="560" w:lineRule="exact"/>
        <w:rPr>
          <w:rFonts w:ascii="仿宋_GB2312" w:eastAsia="仿宋_GB2312"/>
          <w:color w:val="000000"/>
          <w:sz w:val="28"/>
        </w:rPr>
      </w:pPr>
      <w:r>
        <w:rPr>
          <w:rFonts w:hint="eastAsia" w:ascii="仿宋_GB2312" w:eastAsia="仿宋_GB2312"/>
          <w:color w:val="000000"/>
          <w:sz w:val="28"/>
        </w:rPr>
        <w:t xml:space="preserve">单位联系人： </w:t>
      </w:r>
      <w:r>
        <w:rPr>
          <w:rFonts w:hint="eastAsia" w:ascii="仿宋_GB2312" w:eastAsia="仿宋_GB2312"/>
          <w:color w:val="000000"/>
          <w:sz w:val="28"/>
          <w:lang w:val="en-US" w:eastAsia="zh-CN"/>
        </w:rPr>
        <w:t xml:space="preserve">         </w:t>
      </w:r>
      <w:r>
        <w:rPr>
          <w:rFonts w:hint="eastAsia" w:ascii="仿宋_GB2312" w:eastAsia="仿宋_GB2312"/>
          <w:color w:val="000000"/>
          <w:sz w:val="28"/>
        </w:rPr>
        <w:t>联系电话：</w:t>
      </w:r>
      <w:r>
        <w:rPr>
          <w:rFonts w:hint="eastAsia" w:ascii="仿宋_GB2312" w:eastAsia="仿宋_GB2312"/>
          <w:color w:val="000000"/>
          <w:sz w:val="28"/>
          <w:lang w:val="en-US" w:eastAsia="zh-CN"/>
        </w:rPr>
        <w:t xml:space="preserve">         </w:t>
      </w:r>
      <w:r>
        <w:rPr>
          <w:rFonts w:hint="eastAsia" w:ascii="仿宋_GB2312" w:eastAsia="仿宋_GB2312"/>
          <w:color w:val="000000"/>
          <w:sz w:val="28"/>
        </w:rPr>
        <w:t>移动电话：</w:t>
      </w:r>
    </w:p>
    <w:p>
      <w:pPr>
        <w:spacing w:line="560" w:lineRule="exact"/>
        <w:rPr>
          <w:rFonts w:ascii="仿宋_GB2312" w:eastAsia="仿宋_GB2312"/>
          <w:color w:val="000000"/>
          <w:sz w:val="28"/>
        </w:rPr>
      </w:pPr>
      <w:r>
        <w:rPr>
          <w:rFonts w:hint="eastAsia" w:ascii="仿宋_GB2312" w:eastAsia="仿宋_GB2312"/>
          <w:color w:val="000000"/>
          <w:sz w:val="28"/>
        </w:rPr>
        <w:t>电子邮箱：</w:t>
      </w:r>
      <w:r>
        <w:rPr>
          <w:rFonts w:hint="eastAsia" w:ascii="仿宋_GB2312" w:eastAsia="仿宋_GB2312"/>
          <w:color w:val="000000"/>
          <w:sz w:val="28"/>
          <w:lang w:val="en-US" w:eastAsia="zh-CN"/>
        </w:rPr>
        <w:t xml:space="preserve">                       </w:t>
      </w:r>
      <w:r>
        <w:rPr>
          <w:rFonts w:hint="eastAsia" w:ascii="仿宋_GB2312" w:eastAsia="仿宋_GB2312"/>
          <w:color w:val="000000"/>
          <w:sz w:val="28"/>
        </w:rPr>
        <w:t>传真：</w:t>
      </w:r>
      <w:r>
        <w:rPr>
          <w:rFonts w:hint="eastAsia" w:ascii="仿宋_GB2312" w:eastAsia="仿宋_GB2312"/>
          <w:color w:val="000000"/>
          <w:sz w:val="28"/>
        </w:rPr>
        <w:tab/>
      </w:r>
    </w:p>
    <w:p>
      <w:pPr>
        <w:spacing w:line="560" w:lineRule="exact"/>
        <w:rPr>
          <w:rFonts w:hint="eastAsia" w:ascii="仿宋_GB2312" w:eastAsia="仿宋_GB2312"/>
          <w:color w:val="000000"/>
          <w:sz w:val="28"/>
        </w:rPr>
      </w:pPr>
      <w:r>
        <w:rPr>
          <w:rFonts w:hint="eastAsia" w:ascii="仿宋_GB2312" w:eastAsia="仿宋_GB2312"/>
          <w:color w:val="000000"/>
          <w:sz w:val="28"/>
        </w:rPr>
        <w:t>单位地址：</w:t>
      </w:r>
      <w:r>
        <w:rPr>
          <w:rFonts w:hint="eastAsia" w:ascii="仿宋_GB2312" w:eastAsia="仿宋_GB2312"/>
          <w:color w:val="000000"/>
          <w:sz w:val="28"/>
        </w:rPr>
        <w:tab/>
      </w:r>
      <w:r>
        <w:rPr>
          <w:rFonts w:hint="eastAsia" w:ascii="仿宋_GB2312" w:eastAsia="仿宋_GB2312"/>
          <w:color w:val="000000"/>
          <w:sz w:val="28"/>
        </w:rPr>
        <w:t xml:space="preserve">                                                </w:t>
      </w:r>
    </w:p>
    <w:p>
      <w:pPr>
        <w:spacing w:line="560" w:lineRule="exact"/>
        <w:rPr>
          <w:rFonts w:ascii="仿宋_GB2312" w:eastAsia="仿宋_GB2312"/>
          <w:color w:val="000000"/>
          <w:sz w:val="28"/>
        </w:rPr>
      </w:pPr>
      <w:r>
        <w:rPr>
          <w:rFonts w:hint="eastAsia" w:ascii="仿宋_GB2312" w:eastAsia="仿宋_GB2312"/>
          <w:color w:val="000000"/>
          <w:sz w:val="28"/>
        </w:rPr>
        <w:t>单位网址：</w:t>
      </w:r>
    </w:p>
    <w:p>
      <w:pPr>
        <w:spacing w:line="560" w:lineRule="exact"/>
        <w:rPr>
          <w:rFonts w:ascii="仿宋_GB2312" w:eastAsia="仿宋_GB2312"/>
          <w:color w:val="000000"/>
          <w:sz w:val="28"/>
        </w:rPr>
      </w:pPr>
      <w:r>
        <w:rPr>
          <w:rFonts w:hint="eastAsia" w:ascii="仿宋_GB2312" w:eastAsia="仿宋_GB2312"/>
          <w:color w:val="000000"/>
          <w:sz w:val="28"/>
        </w:rPr>
        <w:t>填报时间：</w:t>
      </w:r>
      <w:r>
        <w:rPr>
          <w:rFonts w:hint="eastAsia" w:ascii="仿宋_GB2312" w:eastAsia="仿宋_GB2312"/>
          <w:color w:val="000000"/>
          <w:sz w:val="28"/>
          <w:lang w:val="en-US" w:eastAsia="zh-CN"/>
        </w:rPr>
        <w:t xml:space="preserve">   </w:t>
      </w:r>
      <w:r>
        <w:rPr>
          <w:rFonts w:hint="eastAsia" w:ascii="仿宋_GB2312" w:eastAsia="仿宋_GB2312"/>
          <w:color w:val="000000"/>
          <w:sz w:val="28"/>
        </w:rPr>
        <w:t>年</w:t>
      </w:r>
      <w:r>
        <w:rPr>
          <w:rFonts w:hint="eastAsia" w:ascii="仿宋_GB2312" w:eastAsia="仿宋_GB2312"/>
          <w:color w:val="000000"/>
          <w:sz w:val="28"/>
          <w:lang w:val="en-US" w:eastAsia="zh-CN"/>
        </w:rPr>
        <w:t xml:space="preserve">  </w:t>
      </w:r>
      <w:r>
        <w:rPr>
          <w:rFonts w:hint="eastAsia" w:ascii="仿宋_GB2312" w:eastAsia="仿宋_GB2312"/>
          <w:color w:val="000000"/>
          <w:sz w:val="28"/>
        </w:rPr>
        <w:t>月</w:t>
      </w:r>
      <w:r>
        <w:rPr>
          <w:rFonts w:hint="eastAsia" w:ascii="仿宋_GB2312" w:eastAsia="仿宋_GB2312"/>
          <w:color w:val="000000"/>
          <w:sz w:val="28"/>
          <w:lang w:val="en-US" w:eastAsia="zh-CN"/>
        </w:rPr>
        <w:t xml:space="preserve">    </w:t>
      </w:r>
      <w:r>
        <w:rPr>
          <w:rFonts w:hint="eastAsia" w:ascii="仿宋_GB2312" w:eastAsia="仿宋_GB2312"/>
          <w:color w:val="000000"/>
          <w:sz w:val="28"/>
        </w:rPr>
        <w:t>日</w:t>
      </w:r>
      <w:r>
        <w:rPr>
          <w:rFonts w:hint="eastAsia" w:ascii="仿宋_GB2312" w:eastAsia="仿宋_GB2312"/>
          <w:color w:val="000000"/>
          <w:sz w:val="28"/>
        </w:rPr>
        <w:tab/>
      </w:r>
    </w:p>
    <w:p>
      <w:pPr>
        <w:spacing w:line="560" w:lineRule="exact"/>
        <w:rPr>
          <w:rFonts w:ascii="黑体" w:eastAsia="黑体"/>
          <w:color w:val="000000"/>
          <w:sz w:val="24"/>
        </w:rPr>
      </w:pPr>
    </w:p>
    <w:p>
      <w:pPr>
        <w:spacing w:line="560" w:lineRule="exact"/>
        <w:jc w:val="center"/>
        <w:rPr>
          <w:rFonts w:ascii="黑体" w:eastAsia="黑体"/>
          <w:color w:val="000000"/>
          <w:sz w:val="24"/>
        </w:rPr>
      </w:pPr>
    </w:p>
    <w:p>
      <w:pPr>
        <w:spacing w:line="560" w:lineRule="exact"/>
        <w:rPr>
          <w:rFonts w:ascii="黑体" w:eastAsia="黑体"/>
          <w:color w:val="000000"/>
          <w:sz w:val="24"/>
        </w:rPr>
      </w:pPr>
    </w:p>
    <w:p>
      <w:pPr>
        <w:spacing w:line="560" w:lineRule="exact"/>
        <w:jc w:val="center"/>
        <w:rPr>
          <w:rFonts w:ascii="黑体" w:eastAsia="黑体"/>
          <w:color w:val="000000"/>
          <w:sz w:val="24"/>
        </w:rPr>
      </w:pPr>
    </w:p>
    <w:p>
      <w:pPr>
        <w:spacing w:line="560" w:lineRule="exact"/>
        <w:jc w:val="center"/>
        <w:rPr>
          <w:rFonts w:ascii="黑体" w:eastAsia="黑体"/>
          <w:color w:val="000000"/>
          <w:sz w:val="24"/>
        </w:rPr>
      </w:pPr>
    </w:p>
    <w:p>
      <w:pPr>
        <w:spacing w:line="560" w:lineRule="exact"/>
        <w:jc w:val="center"/>
        <w:rPr>
          <w:rFonts w:ascii="黑体" w:eastAsia="黑体"/>
          <w:color w:val="000000"/>
          <w:sz w:val="24"/>
        </w:rPr>
      </w:pPr>
    </w:p>
    <w:p>
      <w:pPr>
        <w:spacing w:line="560" w:lineRule="exact"/>
        <w:jc w:val="center"/>
        <w:rPr>
          <w:rFonts w:ascii="黑体" w:eastAsia="黑体"/>
          <w:color w:val="000000"/>
          <w:sz w:val="24"/>
        </w:rPr>
      </w:pPr>
    </w:p>
    <w:p>
      <w:pPr>
        <w:spacing w:line="560" w:lineRule="exact"/>
        <w:jc w:val="center"/>
        <w:rPr>
          <w:rFonts w:ascii="黑体" w:eastAsia="黑体"/>
          <w:color w:val="000000"/>
          <w:sz w:val="24"/>
        </w:rPr>
      </w:pPr>
    </w:p>
    <w:p>
      <w:pPr>
        <w:spacing w:line="560" w:lineRule="exact"/>
        <w:rPr>
          <w:rFonts w:ascii="黑体" w:eastAsia="黑体"/>
          <w:color w:val="000000"/>
          <w:sz w:val="24"/>
        </w:rPr>
      </w:pPr>
    </w:p>
    <w:p>
      <w:pPr>
        <w:spacing w:line="560" w:lineRule="exact"/>
        <w:jc w:val="center"/>
        <w:rPr>
          <w:rFonts w:ascii="仿宋_GB2312" w:eastAsia="仿宋_GB2312"/>
          <w:color w:val="000000"/>
          <w:sz w:val="28"/>
        </w:rPr>
      </w:pPr>
      <w:r>
        <w:rPr>
          <w:rFonts w:hint="eastAsia" w:ascii="仿宋_GB2312" w:eastAsia="仿宋_GB2312"/>
          <w:color w:val="000000"/>
          <w:sz w:val="28"/>
        </w:rPr>
        <w:t>深圳市</w:t>
      </w:r>
      <w:r>
        <w:rPr>
          <w:rFonts w:hint="eastAsia" w:ascii="仿宋_GB2312" w:eastAsia="仿宋_GB2312"/>
          <w:color w:val="000000"/>
          <w:sz w:val="28"/>
          <w:lang w:eastAsia="zh-CN"/>
        </w:rPr>
        <w:t>龙华区工业和信息化局（深圳市龙华区金融工作局）</w:t>
      </w:r>
    </w:p>
    <w:p>
      <w:pPr>
        <w:spacing w:line="560" w:lineRule="exact"/>
        <w:jc w:val="both"/>
        <w:rPr>
          <w:rFonts w:hint="eastAsia" w:ascii="仿宋_GB2312" w:hAnsi="仿宋_GB2312" w:eastAsia="仿宋_GB2312" w:cs="仿宋_GB2312"/>
          <w:b w:val="0"/>
          <w:bCs/>
          <w:color w:val="000000"/>
          <w:sz w:val="32"/>
          <w:szCs w:val="32"/>
          <w:lang w:eastAsia="zh-CN"/>
        </w:rPr>
      </w:pPr>
    </w:p>
    <w:p>
      <w:pPr>
        <w:spacing w:line="560" w:lineRule="exact"/>
        <w:jc w:val="both"/>
        <w:rPr>
          <w:rFonts w:hint="eastAsia" w:ascii="仿宋_GB2312" w:hAnsi="仿宋_GB2312" w:eastAsia="仿宋_GB2312" w:cs="仿宋_GB2312"/>
          <w:b w:val="0"/>
          <w:bCs/>
          <w:color w:val="000000"/>
          <w:sz w:val="32"/>
          <w:szCs w:val="32"/>
          <w:lang w:eastAsia="zh-CN"/>
        </w:rPr>
      </w:pPr>
    </w:p>
    <w:p>
      <w:pPr>
        <w:spacing w:line="560" w:lineRule="exact"/>
        <w:jc w:val="both"/>
        <w:rPr>
          <w:rFonts w:hint="eastAsia" w:ascii="黑体" w:hAnsi="黑体" w:eastAsia="黑体" w:cs="黑体"/>
          <w:b w:val="0"/>
          <w:bCs/>
          <w:color w:val="000000"/>
          <w:sz w:val="32"/>
          <w:szCs w:val="32"/>
          <w:lang w:eastAsia="zh-CN"/>
        </w:rPr>
      </w:pPr>
      <w:r>
        <w:rPr>
          <w:rFonts w:hint="eastAsia" w:ascii="黑体" w:hAnsi="黑体" w:eastAsia="黑体" w:cs="黑体"/>
          <w:b w:val="0"/>
          <w:bCs/>
          <w:color w:val="000000"/>
          <w:sz w:val="32"/>
          <w:szCs w:val="32"/>
          <w:lang w:eastAsia="zh-CN"/>
        </w:rPr>
        <w:t>附件</w:t>
      </w:r>
      <w:r>
        <w:rPr>
          <w:rFonts w:hint="eastAsia" w:ascii="黑体" w:hAnsi="黑体" w:eastAsia="黑体" w:cs="黑体"/>
          <w:b w:val="0"/>
          <w:bCs/>
          <w:color w:val="000000"/>
          <w:sz w:val="32"/>
          <w:szCs w:val="32"/>
          <w:lang w:val="en-US" w:eastAsia="zh-CN"/>
        </w:rPr>
        <w:t>2</w:t>
      </w:r>
    </w:p>
    <w:p>
      <w:pPr>
        <w:spacing w:line="56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承诺书</w:t>
      </w:r>
    </w:p>
    <w:p>
      <w:pPr>
        <w:spacing w:line="560" w:lineRule="exact"/>
        <w:rPr>
          <w:rFonts w:ascii="宋体" w:hAnsi="宋体"/>
          <w:color w:val="000000"/>
          <w:sz w:val="28"/>
          <w:szCs w:val="28"/>
        </w:rPr>
      </w:pP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1.本单位（人）对本申请材料的合法性、真实性、准确性和完整性负责。如有虚假，本单位依法承担相应的法律责任。</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2.本单位（人）同意将本申请材料向依法审批工作人员和评审专家公开。</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3.本单位（人）承诺所申报项目不在龙华区内重复申报。</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4.本单位（人）承诺自行申报项目，不委托中介机构代理，不存在与中介机构通过弄虚作假、串通舞弊等方式虚报、冒领、截留、挪用、挤占专项资金等违法违规行为。</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5.本申请材料用于申请龙华区关于提振商贸业消费的专项资金，不再要求予以退还。</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特此承诺。</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 xml:space="preserve">法定代表人（或被委托人）签字：              </w:t>
      </w:r>
    </w:p>
    <w:p>
      <w:pPr>
        <w:spacing w:line="560" w:lineRule="exact"/>
        <w:rPr>
          <w:rFonts w:ascii="仿宋_GB2312" w:hAnsi="宋体" w:eastAsia="仿宋_GB2312" w:cs="宋体"/>
          <w:color w:val="000000"/>
          <w:kern w:val="0"/>
          <w:sz w:val="28"/>
          <w:szCs w:val="28"/>
          <w:lang w:val="zh-CN"/>
        </w:rPr>
      </w:pPr>
    </w:p>
    <w:p>
      <w:pPr>
        <w:spacing w:line="560" w:lineRule="exact"/>
        <w:ind w:left="840" w:leftChars="4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 xml:space="preserve">办公电话：              </w:t>
      </w:r>
    </w:p>
    <w:p>
      <w:pPr>
        <w:spacing w:line="560" w:lineRule="exact"/>
        <w:ind w:left="840" w:leftChars="400"/>
        <w:rPr>
          <w:rFonts w:ascii="仿宋_GB2312" w:hAnsi="宋体" w:eastAsia="仿宋_GB2312" w:cs="宋体"/>
          <w:color w:val="000000"/>
          <w:kern w:val="0"/>
          <w:sz w:val="28"/>
          <w:szCs w:val="28"/>
          <w:bdr w:val="single" w:color="auto" w:sz="4" w:space="0"/>
          <w:lang w:val="zh-CN"/>
        </w:rPr>
      </w:pPr>
      <w:r>
        <w:rPr>
          <w:rFonts w:hint="eastAsia" w:ascii="仿宋_GB2312" w:hAnsi="宋体" w:eastAsia="仿宋_GB2312" w:cs="宋体"/>
          <w:color w:val="000000"/>
          <w:kern w:val="0"/>
          <w:sz w:val="28"/>
          <w:szCs w:val="28"/>
          <w:lang w:val="zh-CN"/>
        </w:rPr>
        <w:t>移动电话：</w:t>
      </w:r>
    </w:p>
    <w:p>
      <w:pPr>
        <w:spacing w:line="560" w:lineRule="exact"/>
        <w:rPr>
          <w:rFonts w:ascii="宋体" w:hAnsi="宋体" w:cs="宋体"/>
          <w:color w:val="000000"/>
          <w:kern w:val="0"/>
          <w:sz w:val="28"/>
          <w:szCs w:val="28"/>
          <w:bdr w:val="single" w:color="auto" w:sz="4" w:space="0"/>
          <w:lang w:val="zh-CN"/>
        </w:rPr>
      </w:pPr>
    </w:p>
    <w:p>
      <w:pPr>
        <w:spacing w:line="560" w:lineRule="exact"/>
        <w:rPr>
          <w:rFonts w:ascii="宋体" w:hAnsi="宋体" w:cs="宋体"/>
          <w:color w:val="000000"/>
          <w:kern w:val="0"/>
          <w:sz w:val="28"/>
          <w:szCs w:val="28"/>
          <w:bdr w:val="single" w:color="auto" w:sz="4" w:space="0"/>
          <w:lang w:val="zh-CN"/>
        </w:rPr>
      </w:pPr>
    </w:p>
    <w:p>
      <w:pPr>
        <w:spacing w:line="560" w:lineRule="exact"/>
        <w:rPr>
          <w:rFonts w:ascii="宋体" w:hAnsi="宋体" w:cs="宋体"/>
          <w:color w:val="000000"/>
          <w:kern w:val="0"/>
          <w:sz w:val="28"/>
          <w:szCs w:val="28"/>
          <w:bdr w:val="single" w:color="auto" w:sz="4" w:space="0"/>
          <w:lang w:val="zh-CN"/>
        </w:rPr>
      </w:pPr>
    </w:p>
    <w:p>
      <w:pPr>
        <w:spacing w:line="560" w:lineRule="exact"/>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（单位需加盖公章，被委托人签字的需提交法定代表人授权委托书）</w:t>
      </w:r>
    </w:p>
    <w:p>
      <w:pPr>
        <w:jc w:val="center"/>
        <w:rPr>
          <w:rFonts w:hint="eastAsia"/>
          <w:b/>
          <w:color w:val="000000"/>
          <w:sz w:val="36"/>
          <w:szCs w:val="36"/>
        </w:rPr>
      </w:pPr>
    </w:p>
    <w:p>
      <w:pPr>
        <w:jc w:val="center"/>
        <w:rPr>
          <w:rFonts w:hint="eastAsia"/>
          <w:b/>
          <w:color w:val="000000"/>
          <w:sz w:val="36"/>
          <w:szCs w:val="36"/>
        </w:rPr>
      </w:pPr>
    </w:p>
    <w:p>
      <w:pPr>
        <w:jc w:val="center"/>
        <w:rPr>
          <w:b/>
          <w:color w:val="000000"/>
          <w:sz w:val="36"/>
          <w:szCs w:val="36"/>
        </w:rPr>
      </w:pPr>
      <w:r>
        <w:rPr>
          <w:rFonts w:hint="eastAsia"/>
          <w:b/>
          <w:color w:val="000000"/>
          <w:sz w:val="36"/>
          <w:szCs w:val="36"/>
        </w:rPr>
        <w:t>基本情况表</w:t>
      </w:r>
    </w:p>
    <w:tbl>
      <w:tblPr>
        <w:tblStyle w:val="10"/>
        <w:tblW w:w="10482" w:type="dxa"/>
        <w:jc w:val="center"/>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25"/>
        <w:gridCol w:w="1060"/>
        <w:gridCol w:w="1509"/>
        <w:gridCol w:w="1398"/>
        <w:gridCol w:w="2096"/>
        <w:gridCol w:w="454"/>
        <w:gridCol w:w="3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72" w:hRule="atLeast"/>
          <w:jc w:val="center"/>
        </w:trPr>
        <w:tc>
          <w:tcPr>
            <w:tcW w:w="198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企业名称</w:t>
            </w:r>
          </w:p>
        </w:tc>
        <w:tc>
          <w:tcPr>
            <w:tcW w:w="8497"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909" w:hRule="atLeast"/>
          <w:jc w:val="center"/>
        </w:trPr>
        <w:tc>
          <w:tcPr>
            <w:tcW w:w="198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cs="宋体"/>
                <w:color w:val="000000"/>
                <w:szCs w:val="21"/>
              </w:rPr>
            </w:pPr>
            <w:r>
              <w:rPr>
                <w:rFonts w:hint="eastAsia" w:ascii="宋体" w:hAnsi="宋体" w:cs="宋体"/>
                <w:color w:val="000000"/>
                <w:szCs w:val="21"/>
              </w:rPr>
              <w:t>组织机构代码(</w:t>
            </w:r>
          </w:p>
          <w:p>
            <w:pPr>
              <w:adjustRightInd w:val="0"/>
              <w:snapToGrid w:val="0"/>
              <w:spacing w:before="60" w:after="60"/>
              <w:jc w:val="center"/>
              <w:rPr>
                <w:rFonts w:ascii="宋体" w:hAnsi="宋体"/>
                <w:bCs/>
                <w:color w:val="000000"/>
              </w:rPr>
            </w:pPr>
            <w:r>
              <w:rPr>
                <w:rFonts w:hint="eastAsia" w:ascii="宋体" w:hAnsi="宋体" w:cs="宋体"/>
                <w:color w:val="000000"/>
                <w:szCs w:val="21"/>
              </w:rPr>
              <w:t>统一社会信用代码)</w:t>
            </w:r>
          </w:p>
        </w:tc>
        <w:tc>
          <w:tcPr>
            <w:tcW w:w="8497"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07" w:hRule="atLeast"/>
          <w:jc w:val="center"/>
        </w:trPr>
        <w:tc>
          <w:tcPr>
            <w:tcW w:w="198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注册时间</w:t>
            </w:r>
          </w:p>
        </w:tc>
        <w:tc>
          <w:tcPr>
            <w:tcW w:w="290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年   月   日</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注册资金</w:t>
            </w:r>
          </w:p>
        </w:tc>
        <w:tc>
          <w:tcPr>
            <w:tcW w:w="30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26" w:hRule="atLeast"/>
          <w:jc w:val="center"/>
        </w:trPr>
        <w:tc>
          <w:tcPr>
            <w:tcW w:w="198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注册地址</w:t>
            </w:r>
          </w:p>
        </w:tc>
        <w:tc>
          <w:tcPr>
            <w:tcW w:w="8497"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9" w:hRule="atLeast"/>
          <w:jc w:val="center"/>
        </w:trPr>
        <w:tc>
          <w:tcPr>
            <w:tcW w:w="198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color w:val="000000"/>
              </w:rPr>
              <w:t>开户银行</w:t>
            </w:r>
          </w:p>
        </w:tc>
        <w:tc>
          <w:tcPr>
            <w:tcW w:w="8497"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9" w:hRule="atLeast"/>
          <w:jc w:val="center"/>
        </w:trPr>
        <w:tc>
          <w:tcPr>
            <w:tcW w:w="198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color w:val="000000"/>
              </w:rPr>
            </w:pPr>
            <w:r>
              <w:rPr>
                <w:rFonts w:hint="eastAsia"/>
                <w:color w:val="000000"/>
              </w:rPr>
              <w:t>开户户名</w:t>
            </w:r>
          </w:p>
        </w:tc>
        <w:tc>
          <w:tcPr>
            <w:tcW w:w="8497"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1" w:hRule="atLeast"/>
          <w:jc w:val="center"/>
        </w:trPr>
        <w:tc>
          <w:tcPr>
            <w:tcW w:w="198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color w:val="000000"/>
              </w:rPr>
              <w:t>银行账号</w:t>
            </w:r>
          </w:p>
        </w:tc>
        <w:tc>
          <w:tcPr>
            <w:tcW w:w="8497"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6" w:hRule="atLeast"/>
          <w:jc w:val="center"/>
        </w:trPr>
        <w:tc>
          <w:tcPr>
            <w:tcW w:w="198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主营业务</w:t>
            </w:r>
          </w:p>
        </w:tc>
        <w:tc>
          <w:tcPr>
            <w:tcW w:w="8497"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22" w:hRule="atLeast"/>
          <w:jc w:val="center"/>
        </w:trPr>
        <w:tc>
          <w:tcPr>
            <w:tcW w:w="198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lang w:val="en-GB"/>
              </w:rPr>
            </w:pPr>
            <w:r>
              <w:rPr>
                <w:rFonts w:hint="eastAsia" w:ascii="宋体" w:hAnsi="宋体"/>
                <w:bCs/>
                <w:color w:val="000000"/>
              </w:rPr>
              <w:t>法人代表</w:t>
            </w:r>
          </w:p>
        </w:tc>
        <w:tc>
          <w:tcPr>
            <w:tcW w:w="290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c>
          <w:tcPr>
            <w:tcW w:w="255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000000"/>
              </w:rPr>
            </w:pPr>
            <w:r>
              <w:rPr>
                <w:rFonts w:hint="eastAsia" w:ascii="宋体" w:hAnsi="宋体"/>
                <w:bCs/>
                <w:color w:val="000000"/>
                <w:lang w:val="en-GB"/>
              </w:rPr>
              <w:t>电  话：</w:t>
            </w:r>
          </w:p>
        </w:tc>
        <w:tc>
          <w:tcPr>
            <w:tcW w:w="30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000000"/>
              </w:rPr>
            </w:pPr>
            <w:r>
              <w:rPr>
                <w:rFonts w:hint="eastAsia" w:ascii="宋体" w:hAnsi="宋体"/>
                <w:bCs/>
                <w:color w:val="000000"/>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5" w:hRule="atLeast"/>
          <w:jc w:val="center"/>
        </w:trPr>
        <w:tc>
          <w:tcPr>
            <w:tcW w:w="198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单位联系人</w:t>
            </w:r>
          </w:p>
        </w:tc>
        <w:tc>
          <w:tcPr>
            <w:tcW w:w="290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c>
          <w:tcPr>
            <w:tcW w:w="255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000000"/>
              </w:rPr>
            </w:pPr>
            <w:r>
              <w:rPr>
                <w:rFonts w:hint="eastAsia" w:ascii="宋体" w:hAnsi="宋体"/>
                <w:bCs/>
                <w:color w:val="000000"/>
              </w:rPr>
              <w:t>职  务：</w:t>
            </w:r>
          </w:p>
        </w:tc>
        <w:tc>
          <w:tcPr>
            <w:tcW w:w="30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000000"/>
              </w:rPr>
            </w:pPr>
            <w:r>
              <w:rPr>
                <w:rFonts w:hint="eastAsia" w:ascii="宋体" w:hAnsi="宋体"/>
                <w:bCs/>
                <w:color w:val="000000"/>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35" w:hRule="atLeast"/>
          <w:jc w:val="center"/>
        </w:trPr>
        <w:tc>
          <w:tcPr>
            <w:tcW w:w="1985" w:type="dxa"/>
            <w:gridSpan w:val="2"/>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注册登记</w:t>
            </w:r>
          </w:p>
          <w:p>
            <w:pPr>
              <w:adjustRightInd w:val="0"/>
              <w:snapToGrid w:val="0"/>
              <w:spacing w:before="60" w:after="60"/>
              <w:jc w:val="center"/>
              <w:rPr>
                <w:rFonts w:ascii="宋体" w:hAnsi="宋体"/>
                <w:bCs/>
                <w:color w:val="000000"/>
              </w:rPr>
            </w:pPr>
            <w:r>
              <w:rPr>
                <w:rFonts w:hint="eastAsia" w:ascii="宋体" w:hAnsi="宋体"/>
                <w:bCs/>
                <w:color w:val="000000"/>
              </w:rPr>
              <w:t>类   型</w:t>
            </w:r>
          </w:p>
        </w:tc>
        <w:tc>
          <w:tcPr>
            <w:tcW w:w="290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□国有企业</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□民营企业</w:t>
            </w:r>
          </w:p>
        </w:tc>
        <w:tc>
          <w:tcPr>
            <w:tcW w:w="30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□外商投资企业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29" w:hRule="atLeast"/>
          <w:jc w:val="center"/>
        </w:trPr>
        <w:tc>
          <w:tcPr>
            <w:tcW w:w="198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bCs/>
                <w:color w:val="000000"/>
              </w:rPr>
            </w:pPr>
          </w:p>
        </w:tc>
        <w:tc>
          <w:tcPr>
            <w:tcW w:w="290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□港资企业</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□台资企业</w:t>
            </w:r>
          </w:p>
        </w:tc>
        <w:tc>
          <w:tcPr>
            <w:tcW w:w="30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20" w:hRule="atLeast"/>
          <w:jc w:val="center"/>
        </w:trPr>
        <w:tc>
          <w:tcPr>
            <w:tcW w:w="1985" w:type="dxa"/>
            <w:gridSpan w:val="2"/>
            <w:tcBorders>
              <w:top w:val="single" w:color="auto" w:sz="4" w:space="0"/>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行业类别</w:t>
            </w:r>
          </w:p>
        </w:tc>
        <w:tc>
          <w:tcPr>
            <w:tcW w:w="8497"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54" w:hRule="atLeast"/>
          <w:jc w:val="center"/>
        </w:trPr>
        <w:tc>
          <w:tcPr>
            <w:tcW w:w="1985" w:type="dxa"/>
            <w:gridSpan w:val="2"/>
            <w:vMerge w:val="restart"/>
            <w:tcBorders>
              <w:top w:val="single" w:color="auto" w:sz="4" w:space="0"/>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企业资质</w:t>
            </w:r>
          </w:p>
        </w:tc>
        <w:tc>
          <w:tcPr>
            <w:tcW w:w="290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□中国电子百强企业</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□中国名牌产品企业</w:t>
            </w:r>
          </w:p>
        </w:tc>
        <w:tc>
          <w:tcPr>
            <w:tcW w:w="30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□中国驰名商标企业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62" w:hRule="atLeast"/>
          <w:jc w:val="center"/>
        </w:trPr>
        <w:tc>
          <w:tcPr>
            <w:tcW w:w="1985" w:type="dxa"/>
            <w:gridSpan w:val="2"/>
            <w:vMerge w:val="continue"/>
            <w:tcBorders>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c>
          <w:tcPr>
            <w:tcW w:w="290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□广东省名牌产品企业</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□市民营领军标杆企业</w:t>
            </w:r>
          </w:p>
        </w:tc>
        <w:tc>
          <w:tcPr>
            <w:tcW w:w="30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□市民营领军骨干企业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42" w:hRule="atLeast"/>
          <w:jc w:val="center"/>
        </w:trPr>
        <w:tc>
          <w:tcPr>
            <w:tcW w:w="1985" w:type="dxa"/>
            <w:gridSpan w:val="2"/>
            <w:vMerge w:val="continue"/>
            <w:tcBorders>
              <w:left w:val="single" w:color="auto" w:sz="4" w:space="0"/>
              <w:right w:val="single" w:color="auto" w:sz="4" w:space="0"/>
            </w:tcBorders>
            <w:vAlign w:val="center"/>
          </w:tcPr>
          <w:p>
            <w:pPr>
              <w:widowControl/>
              <w:jc w:val="left"/>
              <w:rPr>
                <w:rFonts w:ascii="宋体" w:hAnsi="宋体"/>
                <w:bCs/>
                <w:color w:val="000000"/>
              </w:rPr>
            </w:pPr>
          </w:p>
        </w:tc>
        <w:tc>
          <w:tcPr>
            <w:tcW w:w="290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□广东省著名商标企业</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 xml:space="preserve">□上市公司（主板、创业板、中小板、境外上市）    </w:t>
            </w:r>
          </w:p>
        </w:tc>
        <w:tc>
          <w:tcPr>
            <w:tcW w:w="30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□新三板挂牌企业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38" w:hRule="atLeast"/>
          <w:jc w:val="center"/>
        </w:trPr>
        <w:tc>
          <w:tcPr>
            <w:tcW w:w="1985" w:type="dxa"/>
            <w:gridSpan w:val="2"/>
            <w:vMerge w:val="continue"/>
            <w:tcBorders>
              <w:left w:val="single" w:color="auto" w:sz="4" w:space="0"/>
              <w:bottom w:val="single" w:color="auto" w:sz="4" w:space="0"/>
              <w:right w:val="single" w:color="auto" w:sz="4" w:space="0"/>
            </w:tcBorders>
            <w:vAlign w:val="center"/>
          </w:tcPr>
          <w:p>
            <w:pPr>
              <w:widowControl/>
              <w:jc w:val="left"/>
              <w:rPr>
                <w:rFonts w:ascii="宋体" w:hAnsi="宋体"/>
                <w:bCs/>
                <w:color w:val="000000"/>
              </w:rPr>
            </w:pPr>
          </w:p>
        </w:tc>
        <w:tc>
          <w:tcPr>
            <w:tcW w:w="290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□高新技术企业</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000000"/>
              </w:rPr>
            </w:pPr>
            <w:r>
              <w:rPr>
                <w:rFonts w:hint="eastAsia" w:ascii="宋体" w:hAnsi="宋体"/>
                <w:bCs/>
                <w:color w:val="000000"/>
              </w:rPr>
              <w:t>□</w:t>
            </w:r>
            <w:r>
              <w:rPr>
                <w:rFonts w:ascii="Wingdings 2" w:hAnsi="Wingdings 2"/>
                <w:bCs/>
                <w:color w:val="000000"/>
              </w:rPr>
              <w:t>区四类</w:t>
            </w:r>
            <w:r>
              <w:rPr>
                <w:rFonts w:hint="eastAsia" w:ascii="宋体" w:hAnsi="宋体"/>
                <w:bCs/>
                <w:color w:val="000000"/>
              </w:rPr>
              <w:t>100强企业</w:t>
            </w:r>
          </w:p>
        </w:tc>
        <w:tc>
          <w:tcPr>
            <w:tcW w:w="30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31" w:hRule="atLeast"/>
          <w:jc w:val="center"/>
        </w:trPr>
        <w:tc>
          <w:tcPr>
            <w:tcW w:w="1985" w:type="dxa"/>
            <w:gridSpan w:val="2"/>
            <w:tcBorders>
              <w:top w:val="single" w:color="auto" w:sz="4" w:space="0"/>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拟上市情况</w:t>
            </w:r>
          </w:p>
        </w:tc>
        <w:tc>
          <w:tcPr>
            <w:tcW w:w="8497" w:type="dxa"/>
            <w:gridSpan w:val="5"/>
            <w:tcBorders>
              <w:top w:val="single" w:color="auto" w:sz="4" w:space="0"/>
              <w:left w:val="single" w:color="auto" w:sz="4" w:space="0"/>
              <w:right w:val="single" w:color="auto" w:sz="4" w:space="0"/>
            </w:tcBorders>
            <w:vAlign w:val="bottom"/>
          </w:tcPr>
          <w:p>
            <w:pPr>
              <w:adjustRightInd w:val="0"/>
              <w:snapToGrid w:val="0"/>
              <w:spacing w:before="60" w:after="60"/>
              <w:ind w:right="420"/>
              <w:rPr>
                <w:rFonts w:ascii="宋体" w:hAnsi="宋体"/>
                <w:bCs/>
                <w:color w:val="000000"/>
              </w:rPr>
            </w:pPr>
            <w:r>
              <w:rPr>
                <w:rFonts w:hint="eastAsia" w:ascii="宋体" w:hAnsi="宋体"/>
                <w:bCs/>
                <w:color w:val="000000"/>
              </w:rPr>
              <w:t>□前期准备                  □股份改制                  □上市辅导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37" w:hRule="atLeast"/>
          <w:jc w:val="center"/>
        </w:trPr>
        <w:tc>
          <w:tcPr>
            <w:tcW w:w="925" w:type="dxa"/>
            <w:vMerge w:val="restart"/>
            <w:tcBorders>
              <w:left w:val="single" w:color="auto" w:sz="4" w:space="0"/>
              <w:right w:val="single" w:color="auto" w:sz="4" w:space="0"/>
            </w:tcBorders>
            <w:vAlign w:val="center"/>
          </w:tcPr>
          <w:p>
            <w:pPr>
              <w:ind w:left="113" w:right="113"/>
              <w:jc w:val="center"/>
              <w:rPr>
                <w:rFonts w:ascii="宋体" w:hAnsi="宋体" w:cs="宋体"/>
                <w:color w:val="000000"/>
                <w:szCs w:val="21"/>
              </w:rPr>
            </w:pPr>
            <w:r>
              <w:rPr>
                <w:rFonts w:hint="eastAsia" w:ascii="宋体" w:hAnsi="宋体" w:cs="宋体"/>
                <w:color w:val="000000"/>
                <w:szCs w:val="21"/>
              </w:rPr>
              <w:t>近三年主要财务指标（万元）</w:t>
            </w:r>
          </w:p>
          <w:p>
            <w:pPr>
              <w:tabs>
                <w:tab w:val="left" w:pos="1857"/>
              </w:tabs>
              <w:adjustRightInd w:val="0"/>
              <w:snapToGrid w:val="0"/>
              <w:spacing w:before="60" w:after="60"/>
              <w:jc w:val="center"/>
              <w:rPr>
                <w:rFonts w:ascii="宋体" w:hAnsi="宋体"/>
                <w:bCs/>
                <w:color w:val="000000"/>
              </w:rPr>
            </w:pPr>
          </w:p>
        </w:tc>
        <w:tc>
          <w:tcPr>
            <w:tcW w:w="1060" w:type="dxa"/>
            <w:tcBorders>
              <w:left w:val="single" w:color="auto" w:sz="4" w:space="0"/>
              <w:right w:val="single" w:color="auto" w:sz="4" w:space="0"/>
              <w:tl2br w:val="single" w:color="auto" w:sz="4" w:space="0"/>
            </w:tcBorders>
            <w:vAlign w:val="top"/>
          </w:tcPr>
          <w:p>
            <w:pPr>
              <w:ind w:left="105" w:leftChars="50"/>
              <w:rPr>
                <w:rFonts w:ascii="宋体" w:hAnsi="宋体" w:cs="宋体"/>
                <w:color w:val="000000"/>
                <w:kern w:val="0"/>
                <w:szCs w:val="21"/>
              </w:rPr>
            </w:pPr>
            <w:r>
              <w:rPr>
                <w:rFonts w:hint="eastAsia" w:ascii="宋体" w:hAnsi="宋体" w:cs="宋体"/>
                <w:color w:val="000000"/>
                <w:kern w:val="0"/>
                <w:szCs w:val="21"/>
              </w:rPr>
              <w:t xml:space="preserve">      年份</w:t>
            </w:r>
          </w:p>
          <w:p>
            <w:pPr>
              <w:ind w:left="105" w:leftChars="50"/>
              <w:rPr>
                <w:rFonts w:ascii="宋体" w:hAnsi="宋体" w:cs="宋体"/>
                <w:color w:val="000000"/>
                <w:kern w:val="0"/>
                <w:szCs w:val="21"/>
              </w:rPr>
            </w:pPr>
            <w:r>
              <w:rPr>
                <w:rFonts w:hint="eastAsia" w:ascii="宋体" w:hAnsi="宋体" w:cs="宋体"/>
                <w:color w:val="000000"/>
                <w:kern w:val="0"/>
                <w:szCs w:val="21"/>
              </w:rPr>
              <w:t>指标</w:t>
            </w:r>
          </w:p>
        </w:tc>
        <w:tc>
          <w:tcPr>
            <w:tcW w:w="2907" w:type="dxa"/>
            <w:gridSpan w:val="2"/>
            <w:tcBorders>
              <w:top w:val="single" w:color="auto" w:sz="4" w:space="0"/>
              <w:left w:val="single" w:color="auto" w:sz="4" w:space="0"/>
              <w:right w:val="single" w:color="auto" w:sz="4" w:space="0"/>
            </w:tcBorders>
            <w:vAlign w:val="center"/>
          </w:tcPr>
          <w:p>
            <w:pPr>
              <w:jc w:val="center"/>
              <w:rPr>
                <w:rFonts w:ascii="宋体" w:hAnsi="宋体" w:cs="宋体"/>
                <w:color w:val="000000"/>
                <w:kern w:val="0"/>
                <w:szCs w:val="21"/>
              </w:rPr>
            </w:pPr>
            <w:r>
              <w:rPr>
                <w:rFonts w:hint="eastAsia" w:ascii="宋体" w:hAnsi="宋体" w:cs="宋体"/>
                <w:color w:val="000000"/>
                <w:kern w:val="0"/>
                <w:szCs w:val="21"/>
              </w:rPr>
              <w:t>年</w:t>
            </w:r>
          </w:p>
        </w:tc>
        <w:tc>
          <w:tcPr>
            <w:tcW w:w="2550" w:type="dxa"/>
            <w:gridSpan w:val="2"/>
            <w:tcBorders>
              <w:top w:val="single" w:color="auto" w:sz="4" w:space="0"/>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年</w:t>
            </w:r>
          </w:p>
        </w:tc>
        <w:tc>
          <w:tcPr>
            <w:tcW w:w="3040" w:type="dxa"/>
            <w:tcBorders>
              <w:top w:val="single" w:color="auto" w:sz="4" w:space="0"/>
              <w:left w:val="single" w:color="auto" w:sz="4" w:space="0"/>
              <w:right w:val="single" w:color="auto" w:sz="4" w:space="0"/>
            </w:tcBorders>
            <w:vAlign w:val="center"/>
          </w:tcPr>
          <w:p>
            <w:pPr>
              <w:jc w:val="center"/>
              <w:rPr>
                <w:rFonts w:ascii="宋体" w:hAnsi="宋体"/>
                <w:bCs/>
                <w:color w:val="000000"/>
              </w:rPr>
            </w:pPr>
            <w:r>
              <w:rPr>
                <w:rFonts w:hint="eastAsia" w:ascii="宋体" w:hAnsi="宋体"/>
                <w:bCs/>
                <w:color w:val="000000"/>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90" w:hRule="atLeast"/>
          <w:jc w:val="center"/>
        </w:trPr>
        <w:tc>
          <w:tcPr>
            <w:tcW w:w="925" w:type="dxa"/>
            <w:vMerge w:val="continue"/>
            <w:tcBorders>
              <w:left w:val="single" w:color="auto" w:sz="4" w:space="0"/>
              <w:right w:val="single" w:color="auto" w:sz="4" w:space="0"/>
            </w:tcBorders>
            <w:vAlign w:val="center"/>
          </w:tcPr>
          <w:p>
            <w:pPr>
              <w:tabs>
                <w:tab w:val="left" w:pos="1857"/>
              </w:tabs>
              <w:adjustRightInd w:val="0"/>
              <w:snapToGrid w:val="0"/>
              <w:spacing w:before="60" w:after="60"/>
              <w:jc w:val="center"/>
              <w:rPr>
                <w:rFonts w:ascii="宋体" w:hAnsi="宋体"/>
                <w:bCs/>
                <w:color w:val="000000"/>
              </w:rPr>
            </w:pPr>
          </w:p>
        </w:tc>
        <w:tc>
          <w:tcPr>
            <w:tcW w:w="1060" w:type="dxa"/>
            <w:tcBorders>
              <w:left w:val="single" w:color="auto" w:sz="4" w:space="0"/>
              <w:right w:val="single" w:color="auto" w:sz="4" w:space="0"/>
            </w:tcBorders>
            <w:vAlign w:val="center"/>
          </w:tcPr>
          <w:p>
            <w:pPr>
              <w:jc w:val="center"/>
              <w:rPr>
                <w:rFonts w:ascii="宋体" w:hAnsi="宋体" w:cs="宋体"/>
                <w:color w:val="000000"/>
                <w:kern w:val="0"/>
                <w:szCs w:val="21"/>
              </w:rPr>
            </w:pPr>
            <w:r>
              <w:rPr>
                <w:rFonts w:hint="eastAsia" w:ascii="宋体" w:hAnsi="宋体" w:cs="宋体"/>
                <w:color w:val="000000"/>
                <w:kern w:val="0"/>
                <w:szCs w:val="21"/>
              </w:rPr>
              <w:t>营业额</w:t>
            </w:r>
          </w:p>
        </w:tc>
        <w:tc>
          <w:tcPr>
            <w:tcW w:w="2907" w:type="dxa"/>
            <w:gridSpan w:val="2"/>
            <w:tcBorders>
              <w:left w:val="single" w:color="auto" w:sz="4" w:space="0"/>
              <w:right w:val="single" w:color="auto" w:sz="4" w:space="0"/>
            </w:tcBorders>
            <w:vAlign w:val="top"/>
          </w:tcPr>
          <w:p>
            <w:pPr>
              <w:rPr>
                <w:rFonts w:ascii="宋体" w:hAnsi="宋体" w:cs="宋体"/>
                <w:color w:val="000000"/>
                <w:kern w:val="0"/>
                <w:szCs w:val="21"/>
              </w:rPr>
            </w:pPr>
          </w:p>
        </w:tc>
        <w:tc>
          <w:tcPr>
            <w:tcW w:w="2550" w:type="dxa"/>
            <w:gridSpan w:val="2"/>
            <w:tcBorders>
              <w:left w:val="single" w:color="auto" w:sz="4" w:space="0"/>
              <w:right w:val="single" w:color="auto" w:sz="4" w:space="0"/>
            </w:tcBorders>
            <w:vAlign w:val="bottom"/>
          </w:tcPr>
          <w:p>
            <w:pPr>
              <w:rPr>
                <w:rFonts w:ascii="宋体" w:hAnsi="宋体"/>
                <w:bCs/>
                <w:color w:val="000000"/>
              </w:rPr>
            </w:pPr>
          </w:p>
        </w:tc>
        <w:tc>
          <w:tcPr>
            <w:tcW w:w="3040" w:type="dxa"/>
            <w:tcBorders>
              <w:left w:val="single" w:color="auto" w:sz="4" w:space="0"/>
              <w:right w:val="single" w:color="auto" w:sz="4" w:space="0"/>
            </w:tcBorders>
            <w:vAlign w:val="bottom"/>
          </w:tcPr>
          <w:p>
            <w:pP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4" w:hRule="atLeast"/>
          <w:jc w:val="center"/>
        </w:trPr>
        <w:tc>
          <w:tcPr>
            <w:tcW w:w="925" w:type="dxa"/>
            <w:vMerge w:val="continue"/>
            <w:tcBorders>
              <w:left w:val="single" w:color="auto" w:sz="4" w:space="0"/>
              <w:right w:val="single" w:color="auto" w:sz="4" w:space="0"/>
            </w:tcBorders>
            <w:vAlign w:val="center"/>
          </w:tcPr>
          <w:p>
            <w:pPr>
              <w:tabs>
                <w:tab w:val="left" w:pos="1857"/>
              </w:tabs>
              <w:adjustRightInd w:val="0"/>
              <w:snapToGrid w:val="0"/>
              <w:spacing w:before="60" w:after="60"/>
              <w:jc w:val="center"/>
              <w:rPr>
                <w:rFonts w:ascii="宋体" w:hAnsi="宋体"/>
                <w:bCs/>
                <w:color w:val="000000"/>
              </w:rPr>
            </w:pPr>
          </w:p>
        </w:tc>
        <w:tc>
          <w:tcPr>
            <w:tcW w:w="1060" w:type="dxa"/>
            <w:tcBorders>
              <w:left w:val="single" w:color="auto" w:sz="4" w:space="0"/>
              <w:right w:val="single" w:color="auto" w:sz="4" w:space="0"/>
            </w:tcBorders>
            <w:vAlign w:val="center"/>
          </w:tcPr>
          <w:p>
            <w:pPr>
              <w:jc w:val="center"/>
              <w:rPr>
                <w:rFonts w:ascii="宋体" w:hAnsi="宋体" w:cs="宋体"/>
                <w:color w:val="000000"/>
                <w:kern w:val="0"/>
                <w:szCs w:val="21"/>
              </w:rPr>
            </w:pPr>
            <w:r>
              <w:rPr>
                <w:rFonts w:hint="eastAsia" w:ascii="宋体" w:hAnsi="宋体" w:cs="宋体"/>
                <w:color w:val="000000"/>
                <w:kern w:val="0"/>
                <w:szCs w:val="21"/>
              </w:rPr>
              <w:t>主营业务收入</w:t>
            </w:r>
          </w:p>
        </w:tc>
        <w:tc>
          <w:tcPr>
            <w:tcW w:w="2907" w:type="dxa"/>
            <w:gridSpan w:val="2"/>
            <w:tcBorders>
              <w:left w:val="single" w:color="auto" w:sz="4" w:space="0"/>
              <w:right w:val="single" w:color="auto" w:sz="4" w:space="0"/>
            </w:tcBorders>
            <w:vAlign w:val="bottom"/>
          </w:tcPr>
          <w:p>
            <w:pPr>
              <w:adjustRightInd w:val="0"/>
              <w:snapToGrid w:val="0"/>
              <w:spacing w:before="60" w:after="60"/>
              <w:rPr>
                <w:rFonts w:ascii="宋体" w:hAnsi="宋体"/>
                <w:bCs/>
                <w:color w:val="000000"/>
              </w:rPr>
            </w:pPr>
          </w:p>
        </w:tc>
        <w:tc>
          <w:tcPr>
            <w:tcW w:w="2550" w:type="dxa"/>
            <w:gridSpan w:val="2"/>
            <w:tcBorders>
              <w:left w:val="single" w:color="auto" w:sz="4" w:space="0"/>
              <w:right w:val="single" w:color="auto" w:sz="4" w:space="0"/>
            </w:tcBorders>
            <w:vAlign w:val="bottom"/>
          </w:tcPr>
          <w:p>
            <w:pPr>
              <w:rPr>
                <w:rFonts w:ascii="宋体" w:hAnsi="宋体"/>
                <w:bCs/>
                <w:color w:val="000000"/>
              </w:rPr>
            </w:pPr>
          </w:p>
        </w:tc>
        <w:tc>
          <w:tcPr>
            <w:tcW w:w="3040" w:type="dxa"/>
            <w:tcBorders>
              <w:left w:val="single" w:color="auto" w:sz="4" w:space="0"/>
              <w:right w:val="single" w:color="auto" w:sz="4" w:space="0"/>
            </w:tcBorders>
            <w:vAlign w:val="bottom"/>
          </w:tcPr>
          <w:p>
            <w:pP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62" w:hRule="atLeast"/>
          <w:jc w:val="center"/>
        </w:trPr>
        <w:tc>
          <w:tcPr>
            <w:tcW w:w="925" w:type="dxa"/>
            <w:vMerge w:val="continue"/>
            <w:tcBorders>
              <w:left w:val="single" w:color="auto" w:sz="4" w:space="0"/>
              <w:right w:val="single" w:color="auto" w:sz="4" w:space="0"/>
            </w:tcBorders>
            <w:vAlign w:val="center"/>
          </w:tcPr>
          <w:p>
            <w:pPr>
              <w:tabs>
                <w:tab w:val="left" w:pos="1857"/>
              </w:tabs>
              <w:adjustRightInd w:val="0"/>
              <w:snapToGrid w:val="0"/>
              <w:spacing w:before="60" w:after="60"/>
              <w:jc w:val="center"/>
              <w:rPr>
                <w:rFonts w:ascii="宋体" w:hAnsi="宋体"/>
                <w:bCs/>
                <w:color w:val="000000"/>
              </w:rPr>
            </w:pPr>
          </w:p>
        </w:tc>
        <w:tc>
          <w:tcPr>
            <w:tcW w:w="1060" w:type="dxa"/>
            <w:tcBorders>
              <w:left w:val="single" w:color="auto" w:sz="4" w:space="0"/>
              <w:right w:val="single" w:color="auto" w:sz="4" w:space="0"/>
            </w:tcBorders>
            <w:vAlign w:val="center"/>
          </w:tcPr>
          <w:p>
            <w:pPr>
              <w:jc w:val="center"/>
              <w:rPr>
                <w:rFonts w:ascii="宋体" w:hAnsi="宋体" w:cs="宋体"/>
                <w:color w:val="000000"/>
                <w:kern w:val="0"/>
                <w:szCs w:val="21"/>
              </w:rPr>
            </w:pPr>
            <w:r>
              <w:rPr>
                <w:rFonts w:hint="eastAsia" w:ascii="宋体" w:hAnsi="宋体" w:cs="宋体"/>
                <w:color w:val="000000"/>
                <w:kern w:val="0"/>
                <w:szCs w:val="21"/>
              </w:rPr>
              <w:t>净利润</w:t>
            </w:r>
          </w:p>
        </w:tc>
        <w:tc>
          <w:tcPr>
            <w:tcW w:w="2907" w:type="dxa"/>
            <w:gridSpan w:val="2"/>
            <w:tcBorders>
              <w:left w:val="single" w:color="auto" w:sz="4" w:space="0"/>
              <w:right w:val="single" w:color="auto" w:sz="4" w:space="0"/>
            </w:tcBorders>
            <w:vAlign w:val="bottom"/>
          </w:tcPr>
          <w:p>
            <w:pPr>
              <w:adjustRightInd w:val="0"/>
              <w:snapToGrid w:val="0"/>
              <w:spacing w:before="60" w:after="60"/>
              <w:rPr>
                <w:rFonts w:ascii="宋体" w:hAnsi="宋体"/>
                <w:bCs/>
                <w:color w:val="000000"/>
              </w:rPr>
            </w:pPr>
          </w:p>
        </w:tc>
        <w:tc>
          <w:tcPr>
            <w:tcW w:w="2550" w:type="dxa"/>
            <w:gridSpan w:val="2"/>
            <w:tcBorders>
              <w:left w:val="single" w:color="auto" w:sz="4" w:space="0"/>
              <w:right w:val="single" w:color="auto" w:sz="4" w:space="0"/>
            </w:tcBorders>
            <w:vAlign w:val="bottom"/>
          </w:tcPr>
          <w:p>
            <w:pPr>
              <w:rPr>
                <w:rFonts w:ascii="宋体" w:hAnsi="宋体"/>
                <w:bCs/>
                <w:color w:val="000000"/>
              </w:rPr>
            </w:pPr>
          </w:p>
        </w:tc>
        <w:tc>
          <w:tcPr>
            <w:tcW w:w="3040" w:type="dxa"/>
            <w:tcBorders>
              <w:left w:val="single" w:color="auto" w:sz="4" w:space="0"/>
              <w:right w:val="single" w:color="auto" w:sz="4" w:space="0"/>
            </w:tcBorders>
            <w:vAlign w:val="bottom"/>
          </w:tcPr>
          <w:p>
            <w:pP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847" w:hRule="atLeast"/>
          <w:jc w:val="center"/>
        </w:trPr>
        <w:tc>
          <w:tcPr>
            <w:tcW w:w="925" w:type="dxa"/>
            <w:vMerge w:val="continue"/>
            <w:tcBorders>
              <w:left w:val="single" w:color="auto" w:sz="4" w:space="0"/>
              <w:right w:val="single" w:color="auto" w:sz="4" w:space="0"/>
            </w:tcBorders>
            <w:vAlign w:val="center"/>
          </w:tcPr>
          <w:p>
            <w:pPr>
              <w:tabs>
                <w:tab w:val="left" w:pos="1857"/>
              </w:tabs>
              <w:adjustRightInd w:val="0"/>
              <w:snapToGrid w:val="0"/>
              <w:spacing w:before="60" w:after="60"/>
              <w:jc w:val="center"/>
              <w:rPr>
                <w:rFonts w:ascii="宋体" w:hAnsi="宋体"/>
                <w:bCs/>
                <w:color w:val="000000"/>
              </w:rPr>
            </w:pPr>
          </w:p>
        </w:tc>
        <w:tc>
          <w:tcPr>
            <w:tcW w:w="1060" w:type="dxa"/>
            <w:tcBorders>
              <w:left w:val="single" w:color="auto" w:sz="4" w:space="0"/>
              <w:right w:val="single" w:color="auto" w:sz="4" w:space="0"/>
            </w:tcBorders>
            <w:vAlign w:val="center"/>
          </w:tcPr>
          <w:p>
            <w:pPr>
              <w:jc w:val="center"/>
              <w:rPr>
                <w:rFonts w:ascii="宋体" w:hAnsi="宋体" w:cs="宋体"/>
                <w:color w:val="000000"/>
                <w:kern w:val="0"/>
                <w:szCs w:val="21"/>
              </w:rPr>
            </w:pPr>
            <w:r>
              <w:rPr>
                <w:rFonts w:hint="eastAsia" w:ascii="宋体" w:hAnsi="宋体" w:cs="宋体"/>
                <w:color w:val="000000"/>
                <w:kern w:val="0"/>
                <w:szCs w:val="21"/>
              </w:rPr>
              <w:t>纳税额</w:t>
            </w:r>
          </w:p>
        </w:tc>
        <w:tc>
          <w:tcPr>
            <w:tcW w:w="2907" w:type="dxa"/>
            <w:gridSpan w:val="2"/>
            <w:tcBorders>
              <w:left w:val="single" w:color="auto" w:sz="4" w:space="0"/>
              <w:right w:val="single" w:color="auto" w:sz="4" w:space="0"/>
            </w:tcBorders>
            <w:vAlign w:val="center"/>
          </w:tcPr>
          <w:p>
            <w:pPr>
              <w:jc w:val="center"/>
              <w:rPr>
                <w:rFonts w:ascii="宋体" w:hAnsi="宋体" w:cs="宋体"/>
                <w:color w:val="000000"/>
                <w:kern w:val="0"/>
                <w:szCs w:val="21"/>
              </w:rPr>
            </w:pPr>
            <w:r>
              <w:rPr>
                <w:rFonts w:hint="eastAsia" w:ascii="宋体" w:hAnsi="宋体" w:cs="宋体"/>
                <w:color w:val="000000"/>
                <w:kern w:val="0"/>
                <w:szCs w:val="21"/>
              </w:rPr>
              <w:t>（      ，其中出口免抵税额：    ）</w:t>
            </w:r>
          </w:p>
        </w:tc>
        <w:tc>
          <w:tcPr>
            <w:tcW w:w="2550" w:type="dxa"/>
            <w:gridSpan w:val="2"/>
            <w:tcBorders>
              <w:left w:val="single" w:color="auto" w:sz="4" w:space="0"/>
              <w:right w:val="single" w:color="auto" w:sz="4" w:space="0"/>
            </w:tcBorders>
            <w:vAlign w:val="center"/>
          </w:tcPr>
          <w:p>
            <w:pPr>
              <w:jc w:val="center"/>
              <w:rPr>
                <w:rFonts w:ascii="宋体" w:hAnsi="宋体"/>
                <w:bCs/>
                <w:color w:val="000000"/>
              </w:rPr>
            </w:pPr>
            <w:r>
              <w:rPr>
                <w:rFonts w:hint="eastAsia" w:ascii="宋体" w:hAnsi="宋体" w:cs="宋体"/>
                <w:color w:val="000000"/>
                <w:kern w:val="0"/>
                <w:szCs w:val="21"/>
              </w:rPr>
              <w:t>（      ，其中出口免抵税额：    ）</w:t>
            </w:r>
          </w:p>
        </w:tc>
        <w:tc>
          <w:tcPr>
            <w:tcW w:w="3040" w:type="dxa"/>
            <w:tcBorders>
              <w:left w:val="single" w:color="auto" w:sz="4" w:space="0"/>
              <w:right w:val="single" w:color="auto" w:sz="4" w:space="0"/>
            </w:tcBorders>
            <w:vAlign w:val="center"/>
          </w:tcPr>
          <w:p>
            <w:pPr>
              <w:jc w:val="center"/>
              <w:rPr>
                <w:rFonts w:ascii="宋体" w:hAnsi="宋体"/>
                <w:bCs/>
                <w:color w:val="000000"/>
              </w:rPr>
            </w:pPr>
            <w:r>
              <w:rPr>
                <w:rFonts w:hint="eastAsia" w:ascii="宋体" w:hAnsi="宋体" w:cs="宋体"/>
                <w:color w:val="000000"/>
                <w:kern w:val="0"/>
                <w:szCs w:val="21"/>
              </w:rPr>
              <w:t>（      ，其中出口免抵税额：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1125" w:hRule="atLeast"/>
          <w:jc w:val="center"/>
        </w:trPr>
        <w:tc>
          <w:tcPr>
            <w:tcW w:w="925" w:type="dxa"/>
            <w:vMerge w:val="continue"/>
            <w:tcBorders>
              <w:left w:val="single" w:color="auto" w:sz="4" w:space="0"/>
              <w:right w:val="single" w:color="auto" w:sz="4" w:space="0"/>
            </w:tcBorders>
            <w:vAlign w:val="center"/>
          </w:tcPr>
          <w:p>
            <w:pPr>
              <w:tabs>
                <w:tab w:val="left" w:pos="1857"/>
              </w:tabs>
              <w:adjustRightInd w:val="0"/>
              <w:snapToGrid w:val="0"/>
              <w:spacing w:before="60" w:after="60"/>
              <w:jc w:val="center"/>
              <w:rPr>
                <w:rFonts w:ascii="宋体" w:hAnsi="宋体"/>
                <w:bCs/>
                <w:color w:val="000000"/>
              </w:rPr>
            </w:pPr>
          </w:p>
        </w:tc>
        <w:tc>
          <w:tcPr>
            <w:tcW w:w="1060" w:type="dxa"/>
            <w:tcBorders>
              <w:left w:val="single" w:color="auto" w:sz="4" w:space="0"/>
              <w:right w:val="single" w:color="auto" w:sz="4" w:space="0"/>
            </w:tcBorders>
            <w:vAlign w:val="center"/>
          </w:tcPr>
          <w:p>
            <w:pPr>
              <w:jc w:val="center"/>
              <w:rPr>
                <w:rFonts w:ascii="宋体" w:hAnsi="宋体" w:cs="宋体"/>
                <w:color w:val="000000"/>
                <w:kern w:val="0"/>
                <w:szCs w:val="21"/>
              </w:rPr>
            </w:pPr>
            <w:r>
              <w:rPr>
                <w:rFonts w:hint="eastAsia" w:ascii="宋体" w:hAnsi="宋体" w:cs="宋体"/>
                <w:color w:val="000000"/>
                <w:kern w:val="0"/>
                <w:szCs w:val="21"/>
              </w:rPr>
              <w:t>自主研发投入占销售收入的百分比</w:t>
            </w:r>
          </w:p>
        </w:tc>
        <w:tc>
          <w:tcPr>
            <w:tcW w:w="2907" w:type="dxa"/>
            <w:gridSpan w:val="2"/>
            <w:tcBorders>
              <w:left w:val="single" w:color="auto" w:sz="4" w:space="0"/>
              <w:right w:val="single" w:color="auto" w:sz="4" w:space="0"/>
            </w:tcBorders>
            <w:vAlign w:val="bottom"/>
          </w:tcPr>
          <w:p>
            <w:pPr>
              <w:adjustRightInd w:val="0"/>
              <w:snapToGrid w:val="0"/>
              <w:spacing w:before="60" w:after="60"/>
              <w:rPr>
                <w:rFonts w:ascii="宋体" w:hAnsi="宋体"/>
                <w:bCs/>
                <w:color w:val="000000"/>
              </w:rPr>
            </w:pPr>
          </w:p>
        </w:tc>
        <w:tc>
          <w:tcPr>
            <w:tcW w:w="2550" w:type="dxa"/>
            <w:gridSpan w:val="2"/>
            <w:tcBorders>
              <w:left w:val="single" w:color="auto" w:sz="4" w:space="0"/>
              <w:right w:val="single" w:color="auto" w:sz="4" w:space="0"/>
            </w:tcBorders>
            <w:vAlign w:val="bottom"/>
          </w:tcPr>
          <w:p>
            <w:pPr>
              <w:adjustRightInd w:val="0"/>
              <w:snapToGrid w:val="0"/>
              <w:spacing w:before="60" w:after="60"/>
              <w:rPr>
                <w:rFonts w:ascii="宋体" w:hAnsi="宋体"/>
                <w:bCs/>
                <w:color w:val="000000"/>
              </w:rPr>
            </w:pPr>
          </w:p>
        </w:tc>
        <w:tc>
          <w:tcPr>
            <w:tcW w:w="3040" w:type="dxa"/>
            <w:tcBorders>
              <w:left w:val="single" w:color="auto" w:sz="4" w:space="0"/>
              <w:right w:val="single" w:color="auto" w:sz="4" w:space="0"/>
            </w:tcBorders>
            <w:vAlign w:val="bottom"/>
          </w:tcPr>
          <w:p>
            <w:pPr>
              <w:adjustRightInd w:val="0"/>
              <w:snapToGrid w:val="0"/>
              <w:spacing w:before="60" w:after="60"/>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57" w:hRule="atLeast"/>
          <w:jc w:val="center"/>
        </w:trPr>
        <w:tc>
          <w:tcPr>
            <w:tcW w:w="1985" w:type="dxa"/>
            <w:gridSpan w:val="2"/>
            <w:tcBorders>
              <w:top w:val="single" w:color="auto" w:sz="4" w:space="0"/>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企业创新创业载体</w:t>
            </w:r>
          </w:p>
        </w:tc>
        <w:tc>
          <w:tcPr>
            <w:tcW w:w="8497" w:type="dxa"/>
            <w:gridSpan w:val="5"/>
            <w:tcBorders>
              <w:top w:val="single" w:color="auto" w:sz="4" w:space="0"/>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 xml:space="preserve">□技术中心    □工程中心类     □重点实验室      □公共技术服务平台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40" w:hRule="atLeast"/>
          <w:jc w:val="center"/>
        </w:trPr>
        <w:tc>
          <w:tcPr>
            <w:tcW w:w="925" w:type="dxa"/>
            <w:vMerge w:val="restart"/>
            <w:tcBorders>
              <w:left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近三年获得政府扶持资金情况（万元）</w:t>
            </w:r>
          </w:p>
        </w:tc>
        <w:tc>
          <w:tcPr>
            <w:tcW w:w="1060" w:type="dxa"/>
            <w:tcBorders>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r>
              <w:rPr>
                <w:rFonts w:hint="eastAsia" w:ascii="宋体" w:hAnsi="宋体"/>
                <w:bCs/>
                <w:color w:val="000000"/>
              </w:rPr>
              <w:t xml:space="preserve">   年 份</w:t>
            </w:r>
          </w:p>
        </w:tc>
        <w:tc>
          <w:tcPr>
            <w:tcW w:w="2907" w:type="dxa"/>
            <w:gridSpan w:val="2"/>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r>
              <w:rPr>
                <w:rFonts w:hint="eastAsia" w:ascii="宋体" w:hAnsi="宋体"/>
                <w:bCs/>
                <w:color w:val="000000"/>
              </w:rPr>
              <w:t xml:space="preserve">    资助类别</w:t>
            </w:r>
          </w:p>
        </w:tc>
        <w:tc>
          <w:tcPr>
            <w:tcW w:w="2550" w:type="dxa"/>
            <w:gridSpan w:val="2"/>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r>
              <w:rPr>
                <w:rFonts w:hint="eastAsia" w:ascii="宋体" w:hAnsi="宋体"/>
                <w:bCs/>
                <w:color w:val="000000"/>
              </w:rPr>
              <w:t xml:space="preserve">   资助部门</w:t>
            </w:r>
          </w:p>
        </w:tc>
        <w:tc>
          <w:tcPr>
            <w:tcW w:w="3040"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r>
              <w:rPr>
                <w:rFonts w:hint="eastAsia" w:ascii="宋体" w:hAnsi="宋体"/>
                <w:bCs/>
                <w:color w:val="000000"/>
              </w:rPr>
              <w:t xml:space="preserve">  资助金额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94" w:hRule="atLeast"/>
          <w:jc w:val="center"/>
        </w:trPr>
        <w:tc>
          <w:tcPr>
            <w:tcW w:w="925" w:type="dxa"/>
            <w:vMerge w:val="continue"/>
            <w:tcBorders>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c>
          <w:tcPr>
            <w:tcW w:w="1060" w:type="dxa"/>
            <w:tcBorders>
              <w:left w:val="single" w:color="auto" w:sz="4" w:space="0"/>
              <w:right w:val="single" w:color="auto" w:sz="4" w:space="0"/>
            </w:tcBorders>
            <w:vAlign w:val="center"/>
          </w:tcPr>
          <w:p>
            <w:pPr>
              <w:adjustRightInd w:val="0"/>
              <w:snapToGrid w:val="0"/>
              <w:spacing w:before="60" w:after="60"/>
              <w:ind w:right="420"/>
              <w:jc w:val="right"/>
              <w:rPr>
                <w:rFonts w:ascii="宋体" w:hAnsi="宋体"/>
                <w:bCs/>
                <w:color w:val="000000"/>
              </w:rPr>
            </w:pPr>
            <w:r>
              <w:rPr>
                <w:rFonts w:hint="eastAsia" w:ascii="宋体" w:hAnsi="宋体"/>
                <w:bCs/>
                <w:color w:val="000000"/>
              </w:rPr>
              <w:t>年</w:t>
            </w:r>
          </w:p>
        </w:tc>
        <w:tc>
          <w:tcPr>
            <w:tcW w:w="2907" w:type="dxa"/>
            <w:gridSpan w:val="2"/>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c>
          <w:tcPr>
            <w:tcW w:w="2550" w:type="dxa"/>
            <w:gridSpan w:val="2"/>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c>
          <w:tcPr>
            <w:tcW w:w="3040"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60" w:hRule="atLeast"/>
          <w:jc w:val="center"/>
        </w:trPr>
        <w:tc>
          <w:tcPr>
            <w:tcW w:w="925" w:type="dxa"/>
            <w:vMerge w:val="continue"/>
            <w:tcBorders>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c>
          <w:tcPr>
            <w:tcW w:w="1060" w:type="dxa"/>
            <w:tcBorders>
              <w:left w:val="single" w:color="auto" w:sz="4" w:space="0"/>
              <w:right w:val="single" w:color="auto" w:sz="4" w:space="0"/>
            </w:tcBorders>
            <w:vAlign w:val="center"/>
          </w:tcPr>
          <w:p>
            <w:pPr>
              <w:adjustRightInd w:val="0"/>
              <w:snapToGrid w:val="0"/>
              <w:spacing w:before="60" w:after="60"/>
              <w:ind w:right="420"/>
              <w:jc w:val="right"/>
              <w:rPr>
                <w:rFonts w:ascii="宋体" w:hAnsi="宋体"/>
                <w:bCs/>
                <w:color w:val="000000"/>
              </w:rPr>
            </w:pPr>
            <w:r>
              <w:rPr>
                <w:rFonts w:hint="eastAsia" w:ascii="宋体" w:hAnsi="宋体"/>
                <w:bCs/>
                <w:color w:val="000000"/>
              </w:rPr>
              <w:t>年</w:t>
            </w:r>
          </w:p>
        </w:tc>
        <w:tc>
          <w:tcPr>
            <w:tcW w:w="2907" w:type="dxa"/>
            <w:gridSpan w:val="2"/>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c>
          <w:tcPr>
            <w:tcW w:w="2550" w:type="dxa"/>
            <w:gridSpan w:val="2"/>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c>
          <w:tcPr>
            <w:tcW w:w="3040"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53" w:hRule="atLeast"/>
          <w:jc w:val="center"/>
        </w:trPr>
        <w:tc>
          <w:tcPr>
            <w:tcW w:w="925" w:type="dxa"/>
            <w:vMerge w:val="continue"/>
            <w:tcBorders>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c>
          <w:tcPr>
            <w:tcW w:w="1060" w:type="dxa"/>
            <w:tcBorders>
              <w:left w:val="single" w:color="auto" w:sz="4" w:space="0"/>
              <w:right w:val="single" w:color="auto" w:sz="4" w:space="0"/>
            </w:tcBorders>
            <w:vAlign w:val="center"/>
          </w:tcPr>
          <w:p>
            <w:pPr>
              <w:adjustRightInd w:val="0"/>
              <w:snapToGrid w:val="0"/>
              <w:spacing w:before="60" w:after="60"/>
              <w:ind w:right="420"/>
              <w:jc w:val="right"/>
              <w:rPr>
                <w:rFonts w:ascii="宋体" w:hAnsi="宋体"/>
                <w:bCs/>
                <w:color w:val="000000"/>
              </w:rPr>
            </w:pPr>
            <w:r>
              <w:rPr>
                <w:rFonts w:hint="eastAsia" w:ascii="宋体" w:hAnsi="宋体"/>
                <w:bCs/>
                <w:color w:val="000000"/>
              </w:rPr>
              <w:t>年</w:t>
            </w:r>
          </w:p>
        </w:tc>
        <w:tc>
          <w:tcPr>
            <w:tcW w:w="2907" w:type="dxa"/>
            <w:gridSpan w:val="2"/>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c>
          <w:tcPr>
            <w:tcW w:w="2550" w:type="dxa"/>
            <w:gridSpan w:val="2"/>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c>
          <w:tcPr>
            <w:tcW w:w="3040"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53" w:hRule="atLeast"/>
          <w:jc w:val="center"/>
        </w:trPr>
        <w:tc>
          <w:tcPr>
            <w:tcW w:w="10482" w:type="dxa"/>
            <w:gridSpan w:val="7"/>
            <w:tcBorders>
              <w:top w:val="single" w:color="auto" w:sz="4" w:space="0"/>
              <w:left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人员结构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8" w:hRule="atLeast"/>
          <w:jc w:val="center"/>
        </w:trPr>
        <w:tc>
          <w:tcPr>
            <w:tcW w:w="3494" w:type="dxa"/>
            <w:gridSpan w:val="3"/>
            <w:tcBorders>
              <w:top w:val="single" w:color="auto" w:sz="4" w:space="0"/>
              <w:left w:val="single" w:color="auto" w:sz="4" w:space="0"/>
              <w:right w:val="single" w:color="auto" w:sz="4" w:space="0"/>
            </w:tcBorders>
            <w:vAlign w:val="center"/>
          </w:tcPr>
          <w:p>
            <w:pPr>
              <w:adjustRightInd w:val="0"/>
              <w:snapToGrid w:val="0"/>
              <w:spacing w:before="60" w:after="60"/>
              <w:ind w:right="420" w:firstLine="380" w:firstLineChars="181"/>
              <w:jc w:val="center"/>
              <w:rPr>
                <w:rFonts w:ascii="宋体" w:hAnsi="宋体"/>
                <w:bCs/>
                <w:color w:val="000000"/>
              </w:rPr>
            </w:pPr>
            <w:r>
              <w:rPr>
                <w:rFonts w:hint="eastAsia" w:ascii="宋体" w:hAnsi="宋体"/>
                <w:bCs/>
                <w:color w:val="000000"/>
              </w:rPr>
              <w:t>按工作性质分</w:t>
            </w:r>
          </w:p>
        </w:tc>
        <w:tc>
          <w:tcPr>
            <w:tcW w:w="3494" w:type="dxa"/>
            <w:gridSpan w:val="2"/>
            <w:tcBorders>
              <w:top w:val="single" w:color="auto" w:sz="4" w:space="0"/>
              <w:left w:val="single" w:color="auto" w:sz="4" w:space="0"/>
              <w:right w:val="single" w:color="auto" w:sz="4" w:space="0"/>
            </w:tcBorders>
            <w:vAlign w:val="center"/>
          </w:tcPr>
          <w:p>
            <w:pPr>
              <w:jc w:val="center"/>
              <w:rPr>
                <w:rFonts w:ascii="宋体" w:hAnsi="宋体"/>
                <w:color w:val="000000"/>
                <w:szCs w:val="21"/>
              </w:rPr>
            </w:pPr>
            <w:r>
              <w:rPr>
                <w:rFonts w:hint="eastAsia" w:ascii="宋体" w:hAnsi="宋体"/>
                <w:bCs/>
                <w:color w:val="000000"/>
              </w:rPr>
              <w:t>按技术职称分</w:t>
            </w:r>
          </w:p>
        </w:tc>
        <w:tc>
          <w:tcPr>
            <w:tcW w:w="3494" w:type="dxa"/>
            <w:gridSpan w:val="2"/>
            <w:tcBorders>
              <w:top w:val="single" w:color="auto" w:sz="4" w:space="0"/>
              <w:left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按学历分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8" w:hRule="atLeast"/>
          <w:jc w:val="center"/>
        </w:trPr>
        <w:tc>
          <w:tcPr>
            <w:tcW w:w="3494" w:type="dxa"/>
            <w:gridSpan w:val="3"/>
            <w:tcBorders>
              <w:top w:val="single" w:color="auto" w:sz="4" w:space="0"/>
              <w:left w:val="single" w:color="auto" w:sz="4" w:space="0"/>
              <w:right w:val="single" w:color="auto" w:sz="4" w:space="0"/>
            </w:tcBorders>
            <w:vAlign w:val="center"/>
          </w:tcPr>
          <w:p>
            <w:pPr>
              <w:adjustRightInd w:val="0"/>
              <w:snapToGrid w:val="0"/>
              <w:spacing w:before="60" w:after="60"/>
              <w:ind w:right="420"/>
              <w:rPr>
                <w:rFonts w:ascii="宋体" w:hAnsi="宋体"/>
                <w:bCs/>
                <w:color w:val="000000"/>
              </w:rPr>
            </w:pPr>
            <w:r>
              <w:rPr>
                <w:rFonts w:hint="eastAsia" w:ascii="宋体" w:hAnsi="宋体"/>
                <w:color w:val="000000"/>
                <w:szCs w:val="21"/>
              </w:rPr>
              <w:t>行政管理人员数：</w:t>
            </w:r>
          </w:p>
        </w:tc>
        <w:tc>
          <w:tcPr>
            <w:tcW w:w="3494" w:type="dxa"/>
            <w:gridSpan w:val="2"/>
            <w:tcBorders>
              <w:top w:val="single" w:color="auto" w:sz="4" w:space="0"/>
              <w:left w:val="single" w:color="auto" w:sz="4" w:space="0"/>
              <w:right w:val="single" w:color="auto" w:sz="4" w:space="0"/>
            </w:tcBorders>
            <w:vAlign w:val="center"/>
          </w:tcPr>
          <w:p>
            <w:pPr>
              <w:jc w:val="left"/>
              <w:rPr>
                <w:rFonts w:ascii="宋体" w:hAnsi="宋体"/>
                <w:color w:val="000000"/>
                <w:szCs w:val="21"/>
              </w:rPr>
            </w:pPr>
            <w:r>
              <w:rPr>
                <w:rFonts w:hint="eastAsia" w:ascii="宋体" w:hAnsi="宋体"/>
                <w:color w:val="000000"/>
                <w:szCs w:val="21"/>
              </w:rPr>
              <w:t>高级职称人数：</w:t>
            </w:r>
          </w:p>
        </w:tc>
        <w:tc>
          <w:tcPr>
            <w:tcW w:w="3494" w:type="dxa"/>
            <w:gridSpan w:val="2"/>
            <w:tcBorders>
              <w:top w:val="single" w:color="auto" w:sz="4" w:space="0"/>
              <w:left w:val="single" w:color="auto" w:sz="4" w:space="0"/>
              <w:right w:val="single" w:color="auto" w:sz="4" w:space="0"/>
            </w:tcBorders>
            <w:vAlign w:val="center"/>
          </w:tcPr>
          <w:p>
            <w:pPr>
              <w:jc w:val="left"/>
              <w:rPr>
                <w:rFonts w:ascii="宋体" w:hAnsi="宋体"/>
                <w:color w:val="000000"/>
                <w:szCs w:val="21"/>
              </w:rPr>
            </w:pPr>
            <w:r>
              <w:rPr>
                <w:rFonts w:hint="eastAsia" w:ascii="宋体" w:hAnsi="宋体"/>
                <w:color w:val="000000"/>
                <w:szCs w:val="21"/>
              </w:rPr>
              <w:t>博士毕业人数：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8" w:hRule="atLeast"/>
          <w:jc w:val="center"/>
        </w:trPr>
        <w:tc>
          <w:tcPr>
            <w:tcW w:w="3494" w:type="dxa"/>
            <w:gridSpan w:val="3"/>
            <w:tcBorders>
              <w:top w:val="single" w:color="auto" w:sz="4" w:space="0"/>
              <w:left w:val="single" w:color="auto" w:sz="4" w:space="0"/>
              <w:right w:val="single" w:color="auto" w:sz="4" w:space="0"/>
            </w:tcBorders>
            <w:vAlign w:val="center"/>
          </w:tcPr>
          <w:p>
            <w:pPr>
              <w:widowControl/>
              <w:jc w:val="left"/>
              <w:rPr>
                <w:rFonts w:ascii="宋体" w:hAnsi="宋体"/>
                <w:bCs/>
                <w:color w:val="000000"/>
              </w:rPr>
            </w:pPr>
            <w:r>
              <w:rPr>
                <w:rFonts w:hint="eastAsia" w:ascii="宋体" w:hAnsi="宋体"/>
                <w:color w:val="000000"/>
                <w:szCs w:val="21"/>
              </w:rPr>
              <w:t>市场营销人员数：</w:t>
            </w:r>
          </w:p>
        </w:tc>
        <w:tc>
          <w:tcPr>
            <w:tcW w:w="3494" w:type="dxa"/>
            <w:gridSpan w:val="2"/>
            <w:tcBorders>
              <w:top w:val="single" w:color="auto" w:sz="4" w:space="0"/>
              <w:left w:val="single" w:color="auto" w:sz="4" w:space="0"/>
              <w:right w:val="single" w:color="auto" w:sz="4" w:space="0"/>
            </w:tcBorders>
            <w:vAlign w:val="center"/>
          </w:tcPr>
          <w:p>
            <w:pPr>
              <w:jc w:val="left"/>
              <w:rPr>
                <w:rFonts w:ascii="宋体" w:hAnsi="宋体"/>
                <w:color w:val="000000"/>
                <w:szCs w:val="21"/>
              </w:rPr>
            </w:pPr>
            <w:r>
              <w:rPr>
                <w:rFonts w:hint="eastAsia" w:ascii="宋体" w:hAnsi="宋体"/>
                <w:color w:val="000000"/>
                <w:szCs w:val="21"/>
              </w:rPr>
              <w:t>中级职称人数：</w:t>
            </w:r>
          </w:p>
        </w:tc>
        <w:tc>
          <w:tcPr>
            <w:tcW w:w="3494" w:type="dxa"/>
            <w:gridSpan w:val="2"/>
            <w:tcBorders>
              <w:top w:val="single" w:color="auto" w:sz="4" w:space="0"/>
              <w:left w:val="single" w:color="auto" w:sz="4" w:space="0"/>
              <w:right w:val="single" w:color="auto" w:sz="4" w:space="0"/>
            </w:tcBorders>
            <w:vAlign w:val="center"/>
          </w:tcPr>
          <w:p>
            <w:pPr>
              <w:jc w:val="left"/>
              <w:rPr>
                <w:rFonts w:ascii="宋体" w:hAnsi="宋体"/>
                <w:color w:val="000000"/>
                <w:szCs w:val="21"/>
              </w:rPr>
            </w:pPr>
            <w:r>
              <w:rPr>
                <w:rFonts w:hint="eastAsia" w:ascii="宋体" w:hAnsi="宋体"/>
                <w:color w:val="000000"/>
                <w:szCs w:val="21"/>
              </w:rPr>
              <w:t>硕士毕业人数: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8" w:hRule="atLeast"/>
          <w:jc w:val="center"/>
        </w:trPr>
        <w:tc>
          <w:tcPr>
            <w:tcW w:w="3494" w:type="dxa"/>
            <w:gridSpan w:val="3"/>
            <w:tcBorders>
              <w:top w:val="single" w:color="auto" w:sz="4" w:space="0"/>
              <w:left w:val="single" w:color="auto" w:sz="4" w:space="0"/>
              <w:right w:val="single" w:color="auto" w:sz="4" w:space="0"/>
            </w:tcBorders>
            <w:vAlign w:val="center"/>
          </w:tcPr>
          <w:p>
            <w:pPr>
              <w:widowControl/>
              <w:jc w:val="left"/>
              <w:rPr>
                <w:rFonts w:ascii="宋体" w:hAnsi="宋体"/>
                <w:bCs/>
                <w:color w:val="000000"/>
              </w:rPr>
            </w:pPr>
            <w:r>
              <w:rPr>
                <w:rFonts w:hint="eastAsia" w:ascii="宋体" w:hAnsi="宋体"/>
                <w:color w:val="000000"/>
                <w:szCs w:val="21"/>
              </w:rPr>
              <w:t>研发设计人员数：</w:t>
            </w:r>
          </w:p>
        </w:tc>
        <w:tc>
          <w:tcPr>
            <w:tcW w:w="3494" w:type="dxa"/>
            <w:gridSpan w:val="2"/>
            <w:tcBorders>
              <w:top w:val="single" w:color="auto" w:sz="4" w:space="0"/>
              <w:left w:val="single" w:color="auto" w:sz="4" w:space="0"/>
              <w:right w:val="single" w:color="auto" w:sz="4" w:space="0"/>
            </w:tcBorders>
            <w:vAlign w:val="center"/>
          </w:tcPr>
          <w:p>
            <w:pPr>
              <w:jc w:val="left"/>
              <w:rPr>
                <w:rFonts w:ascii="宋体" w:hAnsi="宋体"/>
                <w:color w:val="000000"/>
                <w:szCs w:val="21"/>
              </w:rPr>
            </w:pPr>
            <w:r>
              <w:rPr>
                <w:rFonts w:hint="eastAsia" w:ascii="宋体" w:hAnsi="宋体"/>
                <w:color w:val="000000"/>
                <w:szCs w:val="21"/>
              </w:rPr>
              <w:t>初级职称人数：</w:t>
            </w:r>
          </w:p>
        </w:tc>
        <w:tc>
          <w:tcPr>
            <w:tcW w:w="3494" w:type="dxa"/>
            <w:gridSpan w:val="2"/>
            <w:tcBorders>
              <w:top w:val="single" w:color="auto" w:sz="4" w:space="0"/>
              <w:left w:val="single" w:color="auto" w:sz="4" w:space="0"/>
              <w:right w:val="single" w:color="auto" w:sz="4" w:space="0"/>
            </w:tcBorders>
            <w:vAlign w:val="center"/>
          </w:tcPr>
          <w:p>
            <w:pPr>
              <w:jc w:val="left"/>
              <w:rPr>
                <w:rFonts w:ascii="宋体" w:hAnsi="宋体"/>
                <w:color w:val="000000"/>
                <w:szCs w:val="21"/>
              </w:rPr>
            </w:pPr>
            <w:r>
              <w:rPr>
                <w:rFonts w:hint="eastAsia" w:ascii="宋体" w:hAnsi="宋体"/>
                <w:color w:val="000000"/>
                <w:szCs w:val="21"/>
              </w:rPr>
              <w:t>本科毕业人数: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8" w:hRule="atLeast"/>
          <w:jc w:val="center"/>
        </w:trPr>
        <w:tc>
          <w:tcPr>
            <w:tcW w:w="3494" w:type="dxa"/>
            <w:gridSpan w:val="3"/>
            <w:tcBorders>
              <w:top w:val="single" w:color="auto" w:sz="4" w:space="0"/>
              <w:left w:val="single" w:color="auto" w:sz="4" w:space="0"/>
              <w:right w:val="single" w:color="auto" w:sz="4" w:space="0"/>
            </w:tcBorders>
            <w:vAlign w:val="center"/>
          </w:tcPr>
          <w:p>
            <w:pPr>
              <w:widowControl/>
              <w:jc w:val="left"/>
              <w:rPr>
                <w:rFonts w:ascii="宋体" w:hAnsi="宋体"/>
                <w:bCs/>
                <w:color w:val="000000"/>
              </w:rPr>
            </w:pPr>
            <w:r>
              <w:rPr>
                <w:rFonts w:hint="eastAsia" w:ascii="宋体" w:hAnsi="宋体"/>
                <w:color w:val="000000"/>
                <w:szCs w:val="21"/>
              </w:rPr>
              <w:t>加工制造人员数：</w:t>
            </w:r>
          </w:p>
        </w:tc>
        <w:tc>
          <w:tcPr>
            <w:tcW w:w="3494" w:type="dxa"/>
            <w:gridSpan w:val="2"/>
            <w:tcBorders>
              <w:top w:val="single" w:color="auto" w:sz="4" w:space="0"/>
              <w:left w:val="single" w:color="auto" w:sz="4" w:space="0"/>
              <w:right w:val="single" w:color="auto" w:sz="4" w:space="0"/>
            </w:tcBorders>
            <w:vAlign w:val="center"/>
          </w:tcPr>
          <w:p>
            <w:pPr>
              <w:jc w:val="left"/>
              <w:rPr>
                <w:rFonts w:ascii="宋体" w:hAnsi="宋体"/>
                <w:color w:val="000000"/>
                <w:szCs w:val="21"/>
              </w:rPr>
            </w:pPr>
            <w:r>
              <w:rPr>
                <w:rFonts w:hint="eastAsia" w:ascii="宋体" w:hAnsi="宋体"/>
                <w:color w:val="000000"/>
                <w:szCs w:val="21"/>
              </w:rPr>
              <w:t>其他：</w:t>
            </w:r>
          </w:p>
        </w:tc>
        <w:tc>
          <w:tcPr>
            <w:tcW w:w="3494" w:type="dxa"/>
            <w:gridSpan w:val="2"/>
            <w:tcBorders>
              <w:top w:val="single" w:color="auto" w:sz="4" w:space="0"/>
              <w:left w:val="single" w:color="auto" w:sz="4" w:space="0"/>
              <w:right w:val="single" w:color="auto" w:sz="4" w:space="0"/>
            </w:tcBorders>
            <w:vAlign w:val="center"/>
          </w:tcPr>
          <w:p>
            <w:pPr>
              <w:jc w:val="left"/>
              <w:rPr>
                <w:rFonts w:ascii="宋体" w:hAnsi="宋体"/>
                <w:color w:val="000000"/>
                <w:szCs w:val="21"/>
              </w:rPr>
            </w:pPr>
            <w:r>
              <w:rPr>
                <w:rFonts w:hint="eastAsia" w:ascii="宋体" w:hAnsi="宋体"/>
                <w:color w:val="000000"/>
                <w:szCs w:val="21"/>
              </w:rPr>
              <w:t>大专毕业人数: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8" w:hRule="atLeast"/>
          <w:jc w:val="center"/>
        </w:trPr>
        <w:tc>
          <w:tcPr>
            <w:tcW w:w="3494" w:type="dxa"/>
            <w:gridSpan w:val="3"/>
            <w:tcBorders>
              <w:top w:val="single" w:color="auto" w:sz="4" w:space="0"/>
              <w:left w:val="single" w:color="auto" w:sz="4" w:space="0"/>
              <w:right w:val="single" w:color="auto" w:sz="4" w:space="0"/>
            </w:tcBorders>
            <w:vAlign w:val="center"/>
          </w:tcPr>
          <w:p>
            <w:pPr>
              <w:widowControl/>
              <w:jc w:val="left"/>
              <w:rPr>
                <w:rFonts w:ascii="宋体" w:hAnsi="宋体"/>
                <w:bCs/>
                <w:color w:val="000000"/>
              </w:rPr>
            </w:pPr>
            <w:r>
              <w:rPr>
                <w:rFonts w:hint="eastAsia" w:ascii="宋体" w:hAnsi="宋体"/>
                <w:color w:val="000000"/>
                <w:szCs w:val="21"/>
              </w:rPr>
              <w:t>其他：</w:t>
            </w:r>
          </w:p>
        </w:tc>
        <w:tc>
          <w:tcPr>
            <w:tcW w:w="3494" w:type="dxa"/>
            <w:gridSpan w:val="2"/>
            <w:tcBorders>
              <w:top w:val="single" w:color="auto" w:sz="4" w:space="0"/>
              <w:left w:val="single" w:color="auto" w:sz="4" w:space="0"/>
              <w:right w:val="single" w:color="auto" w:sz="4" w:space="0"/>
            </w:tcBorders>
            <w:vAlign w:val="center"/>
          </w:tcPr>
          <w:p>
            <w:pPr>
              <w:jc w:val="left"/>
              <w:rPr>
                <w:rFonts w:ascii="宋体" w:hAnsi="宋体"/>
                <w:color w:val="000000"/>
                <w:szCs w:val="21"/>
              </w:rPr>
            </w:pPr>
          </w:p>
        </w:tc>
        <w:tc>
          <w:tcPr>
            <w:tcW w:w="3494" w:type="dxa"/>
            <w:gridSpan w:val="2"/>
            <w:tcBorders>
              <w:top w:val="single" w:color="auto" w:sz="4" w:space="0"/>
              <w:left w:val="single" w:color="auto" w:sz="4" w:space="0"/>
              <w:right w:val="single" w:color="auto" w:sz="4" w:space="0"/>
            </w:tcBorders>
            <w:vAlign w:val="center"/>
          </w:tcPr>
          <w:p>
            <w:pPr>
              <w:jc w:val="left"/>
              <w:rPr>
                <w:rFonts w:ascii="宋体" w:hAnsi="宋体"/>
                <w:color w:val="000000"/>
                <w:szCs w:val="21"/>
              </w:rPr>
            </w:pPr>
            <w:r>
              <w:rPr>
                <w:rFonts w:hint="eastAsia" w:ascii="宋体" w:hAnsi="宋体"/>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jc w:val="center"/>
        </w:trPr>
        <w:tc>
          <w:tcPr>
            <w:tcW w:w="1985" w:type="dxa"/>
            <w:gridSpan w:val="2"/>
            <w:vAlign w:val="center"/>
          </w:tcPr>
          <w:p>
            <w:pPr>
              <w:ind w:left="-105" w:leftChars="-50" w:right="-82" w:rightChars="-39"/>
              <w:jc w:val="center"/>
              <w:rPr>
                <w:rFonts w:ascii="宋体" w:hAnsi="宋体" w:cs="宋体"/>
                <w:color w:val="000000"/>
                <w:kern w:val="0"/>
                <w:szCs w:val="21"/>
              </w:rPr>
            </w:pPr>
            <w:r>
              <w:rPr>
                <w:rFonts w:hint="eastAsia" w:ascii="宋体" w:hAnsi="宋体" w:cs="宋体"/>
                <w:color w:val="000000"/>
                <w:kern w:val="0"/>
                <w:szCs w:val="21"/>
              </w:rPr>
              <w:t>贷款用途</w:t>
            </w:r>
          </w:p>
        </w:tc>
        <w:tc>
          <w:tcPr>
            <w:tcW w:w="8497" w:type="dxa"/>
            <w:gridSpan w:val="5"/>
            <w:vAlign w:val="center"/>
          </w:tcPr>
          <w:p>
            <w:pP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jc w:val="center"/>
        </w:trPr>
        <w:tc>
          <w:tcPr>
            <w:tcW w:w="1985" w:type="dxa"/>
            <w:gridSpan w:val="2"/>
            <w:vAlign w:val="center"/>
          </w:tcPr>
          <w:p>
            <w:pPr>
              <w:ind w:left="-105" w:leftChars="-50" w:right="-82" w:rightChars="-39"/>
              <w:jc w:val="center"/>
              <w:rPr>
                <w:rFonts w:ascii="宋体" w:hAnsi="宋体" w:cs="宋体"/>
                <w:color w:val="000000"/>
                <w:kern w:val="0"/>
                <w:szCs w:val="21"/>
              </w:rPr>
            </w:pPr>
            <w:r>
              <w:rPr>
                <w:rFonts w:hint="eastAsia" w:ascii="宋体" w:hAnsi="宋体" w:cs="宋体"/>
                <w:color w:val="000000"/>
                <w:kern w:val="0"/>
                <w:szCs w:val="21"/>
              </w:rPr>
              <w:t>贷款金额</w:t>
            </w:r>
          </w:p>
        </w:tc>
        <w:tc>
          <w:tcPr>
            <w:tcW w:w="8497" w:type="dxa"/>
            <w:gridSpan w:val="5"/>
            <w:vAlign w:val="center"/>
          </w:tcPr>
          <w:p>
            <w:pPr>
              <w:ind w:firstLine="735" w:firstLineChars="350"/>
              <w:rPr>
                <w:color w:val="000000"/>
                <w:szCs w:val="21"/>
              </w:rPr>
            </w:pPr>
            <w:r>
              <w:rPr>
                <w:rFonts w:hint="eastAsia"/>
                <w:color w:val="000000"/>
                <w:szCs w:val="21"/>
              </w:rPr>
              <w:t xml:space="preserve">仟     佰     拾    万    仟    佰    拾    元                   </w:t>
            </w:r>
          </w:p>
          <w:p>
            <w:pPr>
              <w:ind w:firstLine="735" w:firstLineChars="350"/>
              <w:rPr>
                <w:rFonts w:ascii="宋体" w:hAnsi="宋体"/>
                <w:color w:val="000000"/>
                <w:szCs w:val="21"/>
              </w:rPr>
            </w:pPr>
          </w:p>
          <w:p>
            <w:pPr>
              <w:ind w:firstLine="735" w:firstLineChars="350"/>
              <w:rPr>
                <w:rFonts w:ascii="宋体" w:hAnsi="宋体" w:cs="宋体"/>
                <w:color w:val="000000"/>
                <w:szCs w:val="21"/>
              </w:rPr>
            </w:pPr>
            <w:r>
              <w:rPr>
                <w:rFonts w:hint="eastAsia" w:ascii="宋体" w:hAnsi="宋体"/>
                <w:color w:val="000000"/>
                <w:szCs w:val="21"/>
              </w:rPr>
              <w:t>小写：</w:t>
            </w:r>
            <w:r>
              <w:rPr>
                <w:rFonts w:hint="eastAsia"/>
                <w:color w:val="000000"/>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jc w:val="center"/>
        </w:trPr>
        <w:tc>
          <w:tcPr>
            <w:tcW w:w="1985" w:type="dxa"/>
            <w:gridSpan w:val="2"/>
            <w:vAlign w:val="center"/>
          </w:tcPr>
          <w:p>
            <w:pPr>
              <w:ind w:left="-105" w:leftChars="-50" w:right="-82" w:rightChars="-39"/>
              <w:jc w:val="center"/>
              <w:rPr>
                <w:rFonts w:ascii="宋体" w:hAnsi="宋体" w:cs="宋体"/>
                <w:color w:val="000000"/>
                <w:kern w:val="0"/>
                <w:szCs w:val="21"/>
              </w:rPr>
            </w:pPr>
            <w:r>
              <w:rPr>
                <w:rFonts w:hint="eastAsia" w:ascii="宋体" w:hAnsi="宋体" w:cs="宋体"/>
                <w:color w:val="000000"/>
                <w:kern w:val="0"/>
                <w:szCs w:val="21"/>
              </w:rPr>
              <w:t>利息金额</w:t>
            </w:r>
          </w:p>
        </w:tc>
        <w:tc>
          <w:tcPr>
            <w:tcW w:w="8497" w:type="dxa"/>
            <w:gridSpan w:val="5"/>
            <w:vAlign w:val="center"/>
          </w:tcPr>
          <w:p>
            <w:pPr>
              <w:ind w:left="735" w:leftChars="350"/>
              <w:rPr>
                <w:color w:val="000000"/>
                <w:szCs w:val="21"/>
              </w:rPr>
            </w:pPr>
            <w:r>
              <w:rPr>
                <w:rFonts w:hint="eastAsia"/>
                <w:color w:val="000000"/>
                <w:szCs w:val="21"/>
              </w:rPr>
              <w:t xml:space="preserve">仟     佰     拾    万    仟    佰    拾    元                   </w:t>
            </w:r>
          </w:p>
          <w:p>
            <w:pPr>
              <w:ind w:left="735" w:leftChars="350"/>
              <w:rPr>
                <w:rFonts w:ascii="宋体" w:hAnsi="宋体"/>
                <w:color w:val="000000"/>
                <w:szCs w:val="21"/>
              </w:rPr>
            </w:pPr>
          </w:p>
          <w:p>
            <w:pPr>
              <w:ind w:left="735" w:leftChars="350"/>
              <w:rPr>
                <w:rFonts w:ascii="宋体" w:hAnsi="宋体" w:cs="宋体"/>
                <w:color w:val="000000"/>
                <w:szCs w:val="21"/>
              </w:rPr>
            </w:pPr>
            <w:r>
              <w:rPr>
                <w:rFonts w:hint="eastAsia" w:ascii="宋体" w:hAnsi="宋体"/>
                <w:color w:val="000000"/>
                <w:szCs w:val="21"/>
              </w:rPr>
              <w:t>小写：</w:t>
            </w:r>
            <w:r>
              <w:rPr>
                <w:rFonts w:hint="eastAsia"/>
                <w:color w:val="000000"/>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1621" w:hRule="atLeast"/>
          <w:jc w:val="center"/>
        </w:trPr>
        <w:tc>
          <w:tcPr>
            <w:tcW w:w="1985" w:type="dxa"/>
            <w:gridSpan w:val="2"/>
            <w:tcBorders>
              <w:left w:val="single" w:color="auto" w:sz="4" w:space="0"/>
              <w:right w:val="single" w:color="auto" w:sz="4" w:space="0"/>
            </w:tcBorders>
            <w:vAlign w:val="center"/>
          </w:tcPr>
          <w:p>
            <w:pPr>
              <w:pStyle w:val="17"/>
              <w:ind w:left="-105" w:leftChars="-50" w:right="-82" w:rightChars="-39" w:firstLine="105" w:firstLineChars="50"/>
              <w:jc w:val="center"/>
              <w:rPr>
                <w:rFonts w:hint="eastAsia" w:ascii="宋体" w:hAnsi="宋体" w:eastAsia="宋体" w:cs="宋体"/>
                <w:color w:val="000000"/>
                <w:szCs w:val="21"/>
                <w:lang w:eastAsia="zh-CN"/>
              </w:rPr>
            </w:pPr>
            <w:r>
              <w:rPr>
                <w:rFonts w:hint="eastAsia" w:ascii="宋体" w:hAnsi="宋体" w:cs="宋体"/>
                <w:color w:val="000000"/>
                <w:szCs w:val="21"/>
                <w:lang w:eastAsia="zh-CN"/>
              </w:rPr>
              <w:t>区工业和信息化局（区金融工作局）</w:t>
            </w:r>
          </w:p>
          <w:p>
            <w:pPr>
              <w:widowControl/>
              <w:jc w:val="center"/>
              <w:rPr>
                <w:rFonts w:ascii="宋体" w:hAnsi="宋体"/>
                <w:bCs/>
                <w:color w:val="000000"/>
                <w:szCs w:val="21"/>
              </w:rPr>
            </w:pPr>
            <w:r>
              <w:rPr>
                <w:rFonts w:ascii="宋体" w:hAnsi="宋体" w:cs="宋体"/>
                <w:color w:val="000000"/>
                <w:szCs w:val="21"/>
              </w:rPr>
              <w:t>审核意见</w:t>
            </w:r>
          </w:p>
        </w:tc>
        <w:tc>
          <w:tcPr>
            <w:tcW w:w="8497" w:type="dxa"/>
            <w:gridSpan w:val="5"/>
            <w:tcBorders>
              <w:top w:val="single" w:color="auto" w:sz="4" w:space="0"/>
              <w:left w:val="single" w:color="auto" w:sz="4" w:space="0"/>
              <w:right w:val="single" w:color="auto" w:sz="4" w:space="0"/>
            </w:tcBorders>
            <w:vAlign w:val="top"/>
          </w:tcPr>
          <w:p>
            <w:pPr>
              <w:spacing w:line="320" w:lineRule="exact"/>
              <w:rPr>
                <w:rFonts w:ascii="宋体" w:hAnsi="宋体" w:cs="宋体"/>
                <w:color w:val="000000"/>
                <w:szCs w:val="21"/>
              </w:rPr>
            </w:pPr>
            <w:r>
              <w:rPr>
                <w:rFonts w:hint="eastAsia" w:ascii="宋体" w:hAnsi="宋体" w:cs="宋体"/>
                <w:color w:val="000000"/>
                <w:szCs w:val="21"/>
              </w:rPr>
              <w:t>核定拟资助金额：</w:t>
            </w:r>
          </w:p>
          <w:p>
            <w:pPr>
              <w:spacing w:beforeLines="50" w:afterLines="50"/>
              <w:rPr>
                <w:rFonts w:ascii="宋体" w:hAnsi="宋体" w:cs="宋体"/>
                <w:color w:val="000000"/>
                <w:szCs w:val="21"/>
              </w:rPr>
            </w:pPr>
            <w:r>
              <w:rPr>
                <w:rFonts w:hint="eastAsia" w:ascii="宋体" w:hAnsi="宋体" w:cs="宋体"/>
                <w:color w:val="000000"/>
                <w:szCs w:val="21"/>
              </w:rPr>
              <w:t>大写：      仟     佰     拾     万     仟     佰     拾     元，</w:t>
            </w:r>
          </w:p>
          <w:p>
            <w:pPr>
              <w:spacing w:beforeLines="50" w:afterLines="50"/>
              <w:rPr>
                <w:rFonts w:ascii="宋体" w:hAnsi="宋体" w:cs="宋体"/>
                <w:color w:val="000000"/>
                <w:szCs w:val="21"/>
              </w:rPr>
            </w:pPr>
          </w:p>
          <w:p>
            <w:pPr>
              <w:spacing w:beforeLines="50" w:afterLines="50"/>
              <w:rPr>
                <w:rFonts w:ascii="宋体" w:hAnsi="宋体" w:cs="宋体"/>
                <w:color w:val="000000"/>
                <w:szCs w:val="21"/>
              </w:rPr>
            </w:pPr>
            <w:r>
              <w:rPr>
                <w:rFonts w:hint="eastAsia" w:ascii="宋体" w:hAnsi="宋体" w:cs="宋体"/>
                <w:color w:val="000000"/>
                <w:szCs w:val="21"/>
              </w:rPr>
              <w:t>小写：（</w:t>
            </w:r>
            <w:r>
              <w:rPr>
                <w:rFonts w:ascii="Arial" w:hAnsi="Arial" w:cs="Arial"/>
                <w:b/>
                <w:bCs/>
                <w:color w:val="000000"/>
                <w:sz w:val="18"/>
                <w:szCs w:val="18"/>
                <w:shd w:val="clear" w:color="auto" w:fill="FFFFFF"/>
              </w:rPr>
              <w:t>¥</w:t>
            </w:r>
            <w:r>
              <w:rPr>
                <w:rFonts w:hint="eastAsia" w:ascii="宋体" w:hAnsi="宋体" w:cs="宋体"/>
                <w:color w:val="000000"/>
                <w:szCs w:val="21"/>
              </w:rPr>
              <w:t>元</w:t>
            </w:r>
            <w:r>
              <w:rPr>
                <w:rFonts w:ascii="宋体" w:hAnsi="宋体" w:cs="宋体"/>
                <w:color w:val="000000"/>
                <w:szCs w:val="21"/>
              </w:rPr>
              <w:t>)</w:t>
            </w:r>
          </w:p>
          <w:p>
            <w:pPr>
              <w:tabs>
                <w:tab w:val="left" w:pos="6221"/>
              </w:tabs>
              <w:ind w:firstLine="735" w:firstLineChars="350"/>
              <w:rPr>
                <w:rFonts w:ascii="宋体" w:hAnsi="宋体" w:cs="宋体"/>
                <w:color w:val="000000"/>
                <w:szCs w:val="21"/>
              </w:rPr>
            </w:pPr>
          </w:p>
          <w:p>
            <w:pPr>
              <w:tabs>
                <w:tab w:val="left" w:pos="6221"/>
              </w:tabs>
              <w:ind w:firstLine="735" w:firstLineChars="350"/>
              <w:rPr>
                <w:rFonts w:ascii="宋体" w:hAnsi="宋体" w:cs="宋体"/>
                <w:color w:val="000000"/>
                <w:szCs w:val="21"/>
              </w:rPr>
            </w:pPr>
            <w:r>
              <w:rPr>
                <w:rFonts w:hint="eastAsia" w:ascii="宋体" w:hAnsi="宋体" w:cs="宋体"/>
                <w:color w:val="000000"/>
                <w:szCs w:val="21"/>
              </w:rPr>
              <w:t xml:space="preserve">经办人：             审核人：              复审人：             </w:t>
            </w:r>
          </w:p>
          <w:p>
            <w:pPr>
              <w:jc w:val="right"/>
              <w:rPr>
                <w:rFonts w:ascii="宋体" w:hAnsi="宋体"/>
                <w:color w:val="000000"/>
                <w:szCs w:val="21"/>
              </w:rPr>
            </w:pPr>
            <w:r>
              <w:rPr>
                <w:rFonts w:hint="eastAsia" w:ascii="宋体" w:hAnsi="宋体" w:cs="宋体"/>
                <w:color w:val="000000"/>
                <w:szCs w:val="21"/>
              </w:rPr>
              <w:t>年    月    日</w:t>
            </w:r>
          </w:p>
        </w:tc>
      </w:tr>
    </w:tbl>
    <w:p>
      <w:pPr>
        <w:pStyle w:val="15"/>
        <w:jc w:val="both"/>
        <w:rPr>
          <w:rFonts w:eastAsia="黑体"/>
          <w:color w:val="000000"/>
          <w:sz w:val="40"/>
        </w:rPr>
      </w:pPr>
    </w:p>
    <w:p>
      <w:pPr>
        <w:spacing w:line="580" w:lineRule="exact"/>
        <w:jc w:val="center"/>
        <w:rPr>
          <w:rFonts w:hint="eastAsia" w:ascii="宋体" w:hAnsi="宋体"/>
          <w:b/>
          <w:color w:val="000000"/>
          <w:sz w:val="28"/>
          <w:szCs w:val="28"/>
        </w:rPr>
      </w:pPr>
    </w:p>
    <w:p>
      <w:pPr>
        <w:spacing w:line="580" w:lineRule="exact"/>
        <w:jc w:val="center"/>
        <w:rPr>
          <w:rFonts w:hint="eastAsia" w:ascii="宋体" w:hAnsi="宋体"/>
          <w:b/>
          <w:color w:val="000000"/>
          <w:sz w:val="28"/>
          <w:szCs w:val="28"/>
        </w:rPr>
      </w:pPr>
    </w:p>
    <w:p>
      <w:pPr>
        <w:spacing w:line="580" w:lineRule="exact"/>
        <w:jc w:val="center"/>
        <w:rPr>
          <w:rFonts w:hint="eastAsia" w:ascii="宋体" w:hAnsi="宋体"/>
          <w:b/>
          <w:color w:val="000000"/>
          <w:sz w:val="28"/>
          <w:szCs w:val="28"/>
        </w:rPr>
      </w:pPr>
    </w:p>
    <w:p>
      <w:pPr>
        <w:spacing w:line="580" w:lineRule="exact"/>
        <w:jc w:val="center"/>
        <w:rPr>
          <w:rFonts w:ascii="宋体" w:hAnsi="宋体"/>
          <w:b/>
          <w:color w:val="000000"/>
          <w:sz w:val="28"/>
          <w:szCs w:val="28"/>
        </w:rPr>
      </w:pPr>
      <w:r>
        <w:rPr>
          <w:rFonts w:hint="eastAsia" w:ascii="宋体" w:hAnsi="宋体"/>
          <w:b/>
          <w:color w:val="000000"/>
          <w:sz w:val="28"/>
          <w:szCs w:val="28"/>
        </w:rPr>
        <w:t>需提交材料清单</w:t>
      </w:r>
    </w:p>
    <w:tbl>
      <w:tblPr>
        <w:tblStyle w:val="10"/>
        <w:tblW w:w="9540" w:type="dxa"/>
        <w:jc w:val="center"/>
        <w:tblInd w:w="-540" w:type="dxa"/>
        <w:tblLayout w:type="fixed"/>
        <w:tblCellMar>
          <w:top w:w="0" w:type="dxa"/>
          <w:left w:w="0" w:type="dxa"/>
          <w:bottom w:w="0" w:type="dxa"/>
          <w:right w:w="0" w:type="dxa"/>
        </w:tblCellMar>
      </w:tblPr>
      <w:tblGrid>
        <w:gridCol w:w="759"/>
        <w:gridCol w:w="5901"/>
        <w:gridCol w:w="1440"/>
        <w:gridCol w:w="1440"/>
      </w:tblGrid>
      <w:tr>
        <w:tblPrEx>
          <w:tblLayout w:type="fixed"/>
          <w:tblCellMar>
            <w:top w:w="0" w:type="dxa"/>
            <w:left w:w="0" w:type="dxa"/>
            <w:bottom w:w="0" w:type="dxa"/>
            <w:right w:w="0" w:type="dxa"/>
          </w:tblCellMar>
        </w:tblPrEx>
        <w:trPr>
          <w:trHeight w:val="57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sz w:val="24"/>
              </w:rPr>
            </w:pPr>
          </w:p>
        </w:tc>
        <w:tc>
          <w:tcPr>
            <w:tcW w:w="5901"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r>
              <w:rPr>
                <w:rFonts w:hint="eastAsia"/>
                <w:color w:val="000000"/>
              </w:rPr>
              <w:t>附件名称（在已附材料前的□里打√）</w:t>
            </w:r>
          </w:p>
        </w:tc>
        <w:tc>
          <w:tcPr>
            <w:tcW w:w="1440"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r>
              <w:rPr>
                <w:rFonts w:hint="eastAsia"/>
                <w:color w:val="000000"/>
              </w:rPr>
              <w:t>是否需验原件</w:t>
            </w:r>
          </w:p>
        </w:tc>
        <w:tc>
          <w:tcPr>
            <w:tcW w:w="1440"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r>
              <w:rPr>
                <w:rFonts w:hint="eastAsia"/>
                <w:color w:val="000000"/>
              </w:rPr>
              <w:t>是否必备材料</w:t>
            </w:r>
          </w:p>
        </w:tc>
      </w:tr>
      <w:tr>
        <w:tblPrEx>
          <w:tblLayout w:type="fixed"/>
          <w:tblCellMar>
            <w:top w:w="0" w:type="dxa"/>
            <w:left w:w="0" w:type="dxa"/>
            <w:bottom w:w="0" w:type="dxa"/>
            <w:right w:w="0" w:type="dxa"/>
          </w:tblCellMar>
        </w:tblPrEx>
        <w:trPr>
          <w:trHeight w:val="450" w:hRule="atLeast"/>
          <w:jc w:val="center"/>
        </w:trPr>
        <w:tc>
          <w:tcPr>
            <w:tcW w:w="759" w:type="dxa"/>
            <w:tcBorders>
              <w:top w:val="nil"/>
              <w:left w:val="sing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color w:val="000000"/>
                <w:sz w:val="24"/>
              </w:rPr>
            </w:pPr>
            <w:r>
              <w:rPr>
                <w:color w:val="000000"/>
              </w:rPr>
              <w:t>1</w:t>
            </w:r>
            <w:r>
              <w:rPr>
                <w:rFonts w:hint="eastAsia"/>
                <w:color w:val="000000"/>
              </w:rPr>
              <w:t>、</w:t>
            </w:r>
            <w:r>
              <w:rPr>
                <w:rFonts w:hint="eastAsia" w:ascii="宋体" w:hAnsi="宋体"/>
                <w:color w:val="000000"/>
                <w:szCs w:val="21"/>
              </w:rPr>
              <w:t>《深圳市龙华区金融服务商贸业企业（贴息类）资助申请书》</w:t>
            </w:r>
            <w:r>
              <w:rPr>
                <w:rFonts w:hint="eastAsia" w:ascii="宋体" w:hAnsi="宋体"/>
                <w:color w:val="000000"/>
                <w:szCs w:val="21"/>
                <w:lang w:eastAsia="zh-CN"/>
              </w:rPr>
              <w:t>、《承诺书》。</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nil"/>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color w:val="000000"/>
                <w:sz w:val="24"/>
              </w:rPr>
            </w:pPr>
            <w:r>
              <w:rPr>
                <w:rFonts w:hint="eastAsia"/>
                <w:color w:val="000000"/>
              </w:rPr>
              <w:t>2、法人授权委托书（原件）、法定代表人身份证、经办人身份证</w:t>
            </w:r>
            <w:r>
              <w:rPr>
                <w:rFonts w:hint="eastAsia"/>
                <w:color w:val="000000"/>
                <w:lang w:eastAsia="zh-CN"/>
              </w:rPr>
              <w:t>。</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nil"/>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nil"/>
              <w:right w:val="single" w:color="auto" w:sz="4" w:space="0"/>
            </w:tcBorders>
            <w:vAlign w:val="center"/>
          </w:tcPr>
          <w:p>
            <w:pPr>
              <w:rPr>
                <w:color w:val="000000"/>
              </w:rPr>
            </w:pPr>
            <w:r>
              <w:rPr>
                <w:rFonts w:hint="eastAsia"/>
                <w:color w:val="000000"/>
              </w:rPr>
              <w:t>3、企业营业执照副本、组织机构代码证副本、税务登记证副本</w:t>
            </w:r>
            <w:r>
              <w:rPr>
                <w:rFonts w:hint="eastAsia"/>
                <w:color w:val="000000"/>
                <w:lang w:eastAsia="zh-CN"/>
              </w:rPr>
              <w:t>。</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color w:val="000000"/>
                <w:szCs w:val="21"/>
              </w:rPr>
            </w:pPr>
            <w:r>
              <w:rPr>
                <w:rFonts w:hint="eastAsia"/>
                <w:color w:val="000000"/>
              </w:rPr>
              <w:t>4</w:t>
            </w:r>
            <w:r>
              <w:rPr>
                <w:rFonts w:hint="eastAsia" w:ascii="宋体" w:hAnsi="宋体"/>
                <w:color w:val="000000"/>
                <w:szCs w:val="21"/>
              </w:rPr>
              <w:t>、税务部门提供的上年度企业分税种纳税证明复印件</w:t>
            </w:r>
            <w:r>
              <w:rPr>
                <w:rFonts w:hint="eastAsia" w:ascii="宋体" w:hAnsi="宋体"/>
                <w:color w:val="000000"/>
                <w:szCs w:val="21"/>
                <w:lang w:eastAsia="zh-CN"/>
              </w:rPr>
              <w:t>。</w:t>
            </w:r>
          </w:p>
        </w:tc>
        <w:tc>
          <w:tcPr>
            <w:tcW w:w="1440" w:type="dxa"/>
            <w:tcBorders>
              <w:top w:val="single" w:color="auto" w:sz="4" w:space="0"/>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c>
          <w:tcPr>
            <w:tcW w:w="1440" w:type="dxa"/>
            <w:tcBorders>
              <w:top w:val="single" w:color="auto" w:sz="4" w:space="0"/>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rFonts w:ascii="宋体" w:hAnsi="宋体" w:cs="仿宋_GB2312"/>
                <w:color w:val="000000"/>
                <w:kern w:val="0"/>
                <w:szCs w:val="21"/>
              </w:rPr>
            </w:pPr>
            <w:r>
              <w:rPr>
                <w:rFonts w:hint="eastAsia" w:ascii="宋体" w:hAnsi="宋体" w:cs="仿宋_GB2312"/>
                <w:color w:val="000000"/>
                <w:kern w:val="0"/>
                <w:szCs w:val="21"/>
              </w:rPr>
              <w:t>5、贷款合同复印件</w:t>
            </w:r>
            <w:r>
              <w:rPr>
                <w:rFonts w:hint="eastAsia" w:ascii="宋体" w:hAnsi="宋体" w:cs="仿宋_GB2312"/>
                <w:color w:val="000000"/>
                <w:kern w:val="0"/>
                <w:szCs w:val="21"/>
                <w:lang w:eastAsia="zh-CN"/>
              </w:rPr>
              <w:t>。</w:t>
            </w:r>
          </w:p>
        </w:tc>
        <w:tc>
          <w:tcPr>
            <w:tcW w:w="1440" w:type="dxa"/>
            <w:tcBorders>
              <w:top w:val="nil"/>
              <w:left w:val="nil"/>
              <w:bottom w:val="single" w:color="auto" w:sz="4" w:space="0"/>
              <w:right w:val="single" w:color="auto" w:sz="4" w:space="0"/>
            </w:tcBorders>
            <w:vAlign w:val="center"/>
          </w:tcPr>
          <w:p>
            <w:pPr>
              <w:jc w:val="center"/>
              <w:rPr>
                <w:color w:val="000000"/>
                <w:szCs w:val="21"/>
              </w:rPr>
            </w:pPr>
            <w:r>
              <w:rPr>
                <w:rFonts w:hint="eastAsia"/>
                <w:color w:val="000000"/>
              </w:rPr>
              <w:t>是</w:t>
            </w:r>
          </w:p>
        </w:tc>
        <w:tc>
          <w:tcPr>
            <w:tcW w:w="1440" w:type="dxa"/>
            <w:tcBorders>
              <w:top w:val="nil"/>
              <w:left w:val="nil"/>
              <w:bottom w:val="single" w:color="auto" w:sz="4" w:space="0"/>
              <w:right w:val="single" w:color="auto" w:sz="4" w:space="0"/>
            </w:tcBorders>
            <w:vAlign w:val="center"/>
          </w:tcPr>
          <w:p>
            <w:pPr>
              <w:jc w:val="center"/>
              <w:rPr>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rFonts w:ascii="宋体" w:hAnsi="宋体" w:cs="仿宋_GB2312"/>
                <w:color w:val="000000"/>
                <w:kern w:val="0"/>
                <w:szCs w:val="21"/>
              </w:rPr>
            </w:pPr>
            <w:r>
              <w:rPr>
                <w:rFonts w:hint="eastAsia" w:ascii="宋体" w:hAnsi="宋体" w:cs="仿宋_GB2312"/>
                <w:color w:val="000000"/>
                <w:kern w:val="0"/>
                <w:szCs w:val="21"/>
              </w:rPr>
              <w:t>6、已付利息清单原件</w:t>
            </w:r>
            <w:r>
              <w:rPr>
                <w:rFonts w:hint="eastAsia" w:ascii="宋体" w:hAnsi="宋体" w:cs="仿宋_GB2312"/>
                <w:color w:val="000000"/>
                <w:kern w:val="0"/>
                <w:szCs w:val="21"/>
                <w:lang w:eastAsia="zh-CN"/>
              </w:rPr>
              <w:t>。</w:t>
            </w:r>
          </w:p>
        </w:tc>
        <w:tc>
          <w:tcPr>
            <w:tcW w:w="1440" w:type="dxa"/>
            <w:tcBorders>
              <w:top w:val="nil"/>
              <w:left w:val="nil"/>
              <w:bottom w:val="single" w:color="auto" w:sz="4" w:space="0"/>
              <w:right w:val="single" w:color="auto" w:sz="4" w:space="0"/>
            </w:tcBorders>
            <w:vAlign w:val="center"/>
          </w:tcPr>
          <w:p>
            <w:pPr>
              <w:jc w:val="center"/>
              <w:rPr>
                <w:color w:val="000000"/>
                <w:szCs w:val="21"/>
              </w:rPr>
            </w:pPr>
            <w:r>
              <w:rPr>
                <w:rFonts w:hint="eastAsia"/>
                <w:color w:val="000000"/>
              </w:rPr>
              <w:t>是</w:t>
            </w:r>
          </w:p>
        </w:tc>
        <w:tc>
          <w:tcPr>
            <w:tcW w:w="1440" w:type="dxa"/>
            <w:tcBorders>
              <w:top w:val="nil"/>
              <w:left w:val="nil"/>
              <w:bottom w:val="single" w:color="auto" w:sz="4" w:space="0"/>
              <w:right w:val="single" w:color="auto" w:sz="4" w:space="0"/>
            </w:tcBorders>
            <w:vAlign w:val="center"/>
          </w:tcPr>
          <w:p>
            <w:pPr>
              <w:jc w:val="center"/>
              <w:rPr>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rFonts w:ascii="宋体" w:hAnsi="宋体" w:cs="仿宋_GB2312"/>
                <w:color w:val="000000"/>
                <w:kern w:val="0"/>
                <w:szCs w:val="21"/>
              </w:rPr>
            </w:pPr>
            <w:r>
              <w:rPr>
                <w:rFonts w:hint="eastAsia" w:ascii="宋体" w:hAnsi="宋体" w:cs="仿宋_GB2312"/>
                <w:color w:val="000000"/>
                <w:kern w:val="0"/>
                <w:szCs w:val="21"/>
              </w:rPr>
              <w:t>7、银行出具的“企业付息证明”原件、利息单复印件</w:t>
            </w:r>
            <w:r>
              <w:rPr>
                <w:rFonts w:hint="eastAsia" w:ascii="宋体" w:hAnsi="宋体" w:cs="仿宋_GB2312"/>
                <w:color w:val="000000"/>
                <w:kern w:val="0"/>
                <w:szCs w:val="21"/>
                <w:lang w:eastAsia="zh-CN"/>
              </w:rPr>
              <w:t>。</w:t>
            </w:r>
          </w:p>
        </w:tc>
        <w:tc>
          <w:tcPr>
            <w:tcW w:w="1440" w:type="dxa"/>
            <w:tcBorders>
              <w:top w:val="nil"/>
              <w:left w:val="nil"/>
              <w:bottom w:val="single" w:color="auto" w:sz="4" w:space="0"/>
              <w:right w:val="single" w:color="auto" w:sz="4" w:space="0"/>
            </w:tcBorders>
            <w:vAlign w:val="center"/>
          </w:tcPr>
          <w:p>
            <w:pPr>
              <w:jc w:val="center"/>
              <w:rPr>
                <w:color w:val="000000"/>
              </w:rPr>
            </w:pPr>
            <w:r>
              <w:rPr>
                <w:rFonts w:hint="eastAsia"/>
                <w:color w:val="000000"/>
              </w:rPr>
              <w:t>是</w:t>
            </w:r>
          </w:p>
        </w:tc>
        <w:tc>
          <w:tcPr>
            <w:tcW w:w="1440" w:type="dxa"/>
            <w:tcBorders>
              <w:top w:val="nil"/>
              <w:left w:val="nil"/>
              <w:bottom w:val="single" w:color="auto" w:sz="4" w:space="0"/>
              <w:right w:val="single" w:color="auto" w:sz="4" w:space="0"/>
            </w:tcBorders>
            <w:vAlign w:val="center"/>
          </w:tcPr>
          <w:p>
            <w:pPr>
              <w:jc w:val="center"/>
              <w:rPr>
                <w:color w:val="000000"/>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000000" w:sz="4" w:space="0"/>
            </w:tcBorders>
            <w:vAlign w:val="center"/>
          </w:tcPr>
          <w:p>
            <w:pPr>
              <w:rPr>
                <w:color w:val="000000"/>
              </w:rPr>
            </w:pPr>
            <w:r>
              <w:rPr>
                <w:rFonts w:hint="eastAsia"/>
                <w:color w:val="000000"/>
              </w:rPr>
              <w:t>8、企业提供新增贷款用于实际经营活动的证明材料</w:t>
            </w:r>
            <w:r>
              <w:rPr>
                <w:rFonts w:hint="eastAsia"/>
                <w:color w:val="000000"/>
                <w:lang w:eastAsia="zh-CN"/>
              </w:rPr>
              <w:t>。</w:t>
            </w:r>
          </w:p>
        </w:tc>
        <w:tc>
          <w:tcPr>
            <w:tcW w:w="1440" w:type="dxa"/>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是</w:t>
            </w:r>
          </w:p>
        </w:tc>
        <w:tc>
          <w:tcPr>
            <w:tcW w:w="1440" w:type="dxa"/>
            <w:tcBorders>
              <w:top w:val="single" w:color="auto" w:sz="4" w:space="0"/>
              <w:left w:val="nil"/>
              <w:bottom w:val="single" w:color="auto" w:sz="4" w:space="0"/>
              <w:right w:val="single" w:color="auto" w:sz="4" w:space="0"/>
            </w:tcBorders>
            <w:vAlign w:val="center"/>
          </w:tcPr>
          <w:p>
            <w:pPr>
              <w:jc w:val="center"/>
              <w:rPr>
                <w:color w:val="000000"/>
                <w:szCs w:val="21"/>
              </w:rPr>
            </w:pPr>
            <w:r>
              <w:rPr>
                <w:rFonts w:hint="eastAsia"/>
                <w:color w:val="000000"/>
                <w:szCs w:val="21"/>
              </w:rPr>
              <w:t>是</w:t>
            </w:r>
          </w:p>
        </w:tc>
      </w:tr>
    </w:tbl>
    <w:p>
      <w:pPr>
        <w:rPr>
          <w:color w:val="000000"/>
        </w:rPr>
      </w:pPr>
    </w:p>
    <w:p>
      <w:pPr>
        <w:rPr>
          <w:color w:val="000000"/>
        </w:rPr>
      </w:pPr>
      <w:r>
        <w:rPr>
          <w:rFonts w:hint="eastAsia"/>
          <w:color w:val="000000"/>
        </w:rPr>
        <w:t>注：以上材料原则上要求提供A4纸规格中文书写文件，各部分之间应有明显分割标识，并按照</w:t>
      </w:r>
      <w:r>
        <w:rPr>
          <w:color w:val="000000"/>
        </w:rPr>
        <w:t>材料清单编制目录装订成册</w:t>
      </w:r>
      <w:r>
        <w:rPr>
          <w:rFonts w:hint="eastAsia"/>
          <w:color w:val="000000"/>
        </w:rPr>
        <w:t xml:space="preserve">；相关附件存复印件验原件；申请材料一式两份，加盖企业公章。 </w:t>
      </w:r>
    </w:p>
    <w:p>
      <w:pPr>
        <w:spacing w:line="580" w:lineRule="exact"/>
        <w:jc w:val="center"/>
        <w:rPr>
          <w:rFonts w:ascii="黑体" w:eastAsia="黑体"/>
          <w:color w:val="000000"/>
          <w:sz w:val="32"/>
          <w:szCs w:val="32"/>
        </w:rPr>
      </w:pPr>
    </w:p>
    <w:p>
      <w:pPr>
        <w:jc w:val="center"/>
        <w:rPr>
          <w:rFonts w:ascii="黑体" w:hAnsi="黑体" w:eastAsia="黑体" w:cs="黑体"/>
          <w:b/>
          <w:color w:val="000000"/>
          <w:sz w:val="32"/>
          <w:szCs w:val="32"/>
        </w:rPr>
      </w:pPr>
      <w:bookmarkStart w:id="11" w:name="_Toc14183"/>
      <w:bookmarkStart w:id="12" w:name="_Toc20599"/>
      <w:bookmarkStart w:id="13" w:name="_Toc6990"/>
    </w:p>
    <w:p>
      <w:pPr>
        <w:jc w:val="center"/>
        <w:rPr>
          <w:rFonts w:ascii="黑体" w:hAnsi="黑体" w:eastAsia="黑体" w:cs="黑体"/>
          <w:bCs/>
          <w:color w:val="000000"/>
          <w:sz w:val="32"/>
          <w:szCs w:val="32"/>
        </w:rPr>
      </w:pPr>
      <w:r>
        <w:rPr>
          <w:rFonts w:hint="eastAsia" w:ascii="黑体" w:hAnsi="黑体" w:eastAsia="黑体" w:cs="黑体"/>
          <w:bCs/>
          <w:color w:val="000000"/>
          <w:sz w:val="32"/>
          <w:szCs w:val="32"/>
        </w:rPr>
        <w:br w:type="page"/>
      </w:r>
    </w:p>
    <w:p>
      <w:pPr>
        <w:keepNext w:val="0"/>
        <w:keepLines w:val="0"/>
        <w:pageBreakBefore w:val="0"/>
        <w:kinsoku/>
        <w:wordWrap/>
        <w:overflowPunct/>
        <w:topLinePunct w:val="0"/>
        <w:autoSpaceDE/>
        <w:autoSpaceDN/>
        <w:bidi w:val="0"/>
        <w:adjustRightInd/>
        <w:snapToGrid/>
        <w:spacing w:line="560" w:lineRule="exact"/>
        <w:ind w:left="0" w:leftChars="0" w:right="0" w:rightChars="0"/>
        <w:jc w:val="center"/>
        <w:textAlignment w:val="auto"/>
        <w:outlineLvl w:val="0"/>
        <w:rPr>
          <w:rFonts w:hint="eastAsia" w:ascii="方正小标宋简体" w:hAnsi="方正小标宋简体" w:eastAsia="方正小标宋简体" w:cs="方正小标宋简体"/>
          <w:bCs/>
          <w:color w:val="000000"/>
          <w:sz w:val="44"/>
          <w:szCs w:val="44"/>
        </w:rPr>
      </w:pPr>
      <w:bookmarkStart w:id="14" w:name="_Toc359"/>
      <w:r>
        <w:rPr>
          <w:rFonts w:hint="eastAsia" w:ascii="方正小标宋简体" w:hAnsi="方正小标宋简体" w:eastAsia="方正小标宋简体" w:cs="方正小标宋简体"/>
          <w:bCs/>
          <w:color w:val="000000"/>
          <w:sz w:val="44"/>
          <w:szCs w:val="44"/>
        </w:rPr>
        <w:t>金融服务商贸业企业（担保手续费补贴类）</w:t>
      </w:r>
      <w:bookmarkEnd w:id="11"/>
      <w:bookmarkEnd w:id="12"/>
      <w:bookmarkEnd w:id="14"/>
      <w:bookmarkStart w:id="15" w:name="_Toc17058"/>
      <w:bookmarkStart w:id="16" w:name="_Toc27421"/>
      <w:bookmarkStart w:id="17" w:name="_Toc7852"/>
    </w:p>
    <w:p>
      <w:pPr>
        <w:keepNext w:val="0"/>
        <w:keepLines w:val="0"/>
        <w:pageBreakBefore w:val="0"/>
        <w:kinsoku/>
        <w:wordWrap/>
        <w:overflowPunct/>
        <w:topLinePunct w:val="0"/>
        <w:autoSpaceDE/>
        <w:autoSpaceDN/>
        <w:bidi w:val="0"/>
        <w:adjustRightInd/>
        <w:snapToGrid/>
        <w:spacing w:line="560" w:lineRule="exact"/>
        <w:ind w:left="0" w:leftChars="0" w:right="0" w:rightChars="0"/>
        <w:jc w:val="center"/>
        <w:textAlignment w:val="auto"/>
        <w:outlineLvl w:val="9"/>
        <w:rPr>
          <w:rFonts w:ascii="黑体" w:hAnsi="黑体" w:eastAsia="黑体" w:cs="黑体"/>
          <w:bCs/>
          <w:color w:val="000000"/>
          <w:sz w:val="32"/>
          <w:szCs w:val="32"/>
        </w:rPr>
      </w:pPr>
      <w:r>
        <w:rPr>
          <w:rFonts w:hint="eastAsia" w:ascii="方正小标宋简体" w:hAnsi="方正小标宋简体" w:eastAsia="方正小标宋简体" w:cs="方正小标宋简体"/>
          <w:bCs/>
          <w:color w:val="000000"/>
          <w:sz w:val="44"/>
          <w:szCs w:val="44"/>
        </w:rPr>
        <w:t>操作规程</w:t>
      </w:r>
      <w:bookmarkEnd w:id="13"/>
      <w:bookmarkEnd w:id="15"/>
      <w:bookmarkEnd w:id="16"/>
      <w:bookmarkEnd w:id="17"/>
    </w:p>
    <w:p>
      <w:pPr>
        <w:keepNext w:val="0"/>
        <w:keepLines w:val="0"/>
        <w:pageBreakBefore w:val="0"/>
        <w:kinsoku/>
        <w:wordWrap/>
        <w:overflowPunct/>
        <w:topLinePunct w:val="0"/>
        <w:autoSpaceDE/>
        <w:autoSpaceDN/>
        <w:bidi w:val="0"/>
        <w:adjustRightInd/>
        <w:snapToGrid/>
        <w:spacing w:line="560" w:lineRule="exact"/>
        <w:ind w:left="0" w:leftChars="0" w:right="0" w:rightChars="0"/>
        <w:jc w:val="center"/>
        <w:textAlignment w:val="auto"/>
        <w:rPr>
          <w:rFonts w:ascii="黑体" w:hAnsi="黑体" w:eastAsia="黑体" w:cs="黑体"/>
          <w:b/>
          <w:color w:val="000000"/>
          <w:sz w:val="32"/>
          <w:szCs w:val="32"/>
        </w:rPr>
      </w:pP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rPr>
          <w:rFonts w:ascii="黑体" w:hAnsi="黑体" w:eastAsia="黑体" w:cs="黑体"/>
          <w:color w:val="000000"/>
          <w:sz w:val="32"/>
          <w:szCs w:val="32"/>
        </w:rPr>
      </w:pPr>
      <w:r>
        <w:rPr>
          <w:rFonts w:hint="eastAsia" w:ascii="黑体" w:hAnsi="黑体" w:eastAsia="黑体" w:cs="黑体"/>
          <w:color w:val="000000"/>
          <w:sz w:val="32"/>
          <w:szCs w:val="32"/>
        </w:rPr>
        <w:t xml:space="preserve">    一、政策依据及资助标准</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Style w:val="16"/>
          <w:rFonts w:hAnsi="仿宋_GB2312"/>
          <w:color w:val="000000"/>
        </w:rPr>
      </w:pPr>
      <w:r>
        <w:rPr>
          <w:rFonts w:hint="eastAsia" w:ascii="黑体" w:hAnsi="黑体" w:eastAsia="黑体" w:cs="黑体"/>
          <w:color w:val="000000"/>
          <w:sz w:val="32"/>
          <w:szCs w:val="32"/>
        </w:rPr>
        <w:t>政策依据：</w:t>
      </w:r>
      <w:r>
        <w:rPr>
          <w:rStyle w:val="13"/>
          <w:rFonts w:hint="eastAsia" w:ascii="仿宋_GB2312" w:hAnsi="仿宋_GB2312" w:eastAsia="仿宋_GB2312" w:cs="仿宋_GB2312"/>
          <w:color w:val="000000"/>
          <w:sz w:val="32"/>
          <w:szCs w:val="32"/>
        </w:rPr>
        <w:t>《</w:t>
      </w:r>
      <w:r>
        <w:rPr>
          <w:rStyle w:val="13"/>
          <w:rFonts w:hint="eastAsia" w:ascii="仿宋_GB2312" w:eastAsia="仿宋_GB2312"/>
          <w:color w:val="000000"/>
          <w:sz w:val="32"/>
          <w:szCs w:val="32"/>
        </w:rPr>
        <w:t>深圳市龙华区关于提振商贸业消费的若干措施</w:t>
      </w:r>
      <w:r>
        <w:rPr>
          <w:rStyle w:val="13"/>
          <w:rFonts w:hint="eastAsia" w:ascii="仿宋_GB2312" w:hAnsi="仿宋_GB2312" w:eastAsia="仿宋_GB2312" w:cs="仿宋_GB2312"/>
          <w:color w:val="000000"/>
          <w:sz w:val="32"/>
          <w:szCs w:val="32"/>
        </w:rPr>
        <w:t>》</w:t>
      </w:r>
      <w:r>
        <w:rPr>
          <w:rStyle w:val="16"/>
          <w:rFonts w:hint="eastAsia" w:hAnsi="仿宋_GB2312"/>
          <w:color w:val="000000"/>
        </w:rPr>
        <w:t>第五条</w:t>
      </w:r>
      <w:r>
        <w:rPr>
          <w:rStyle w:val="16"/>
          <w:rFonts w:hint="eastAsia" w:hAnsi="仿宋_GB2312" w:eastAsia="仿宋_GB2312"/>
          <w:color w:val="000000"/>
          <w:lang w:val="en-US" w:eastAsia="zh-CN"/>
        </w:rPr>
        <w:t xml:space="preserve"> </w:t>
      </w:r>
      <w:r>
        <w:rPr>
          <w:rStyle w:val="16"/>
          <w:rFonts w:hint="eastAsia" w:hAnsi="仿宋_GB2312"/>
          <w:color w:val="000000"/>
        </w:rPr>
        <w:t>加大金融服务商贸业企业力度。</w:t>
      </w:r>
      <w:r>
        <w:rPr>
          <w:rStyle w:val="13"/>
          <w:rFonts w:hint="eastAsia" w:ascii="仿宋_GB2312" w:hAnsi="仿宋_GB2312" w:eastAsia="仿宋_GB2312" w:cs="仿宋_GB2312"/>
          <w:color w:val="000000"/>
          <w:sz w:val="32"/>
          <w:szCs w:val="32"/>
        </w:rPr>
        <w:t>2020年2月1日至6月30日期间，获得新增贷款（展期视同新增）的限上零售、住宿、餐饮企业，按其实际支付利息的20%，给予总额最高30万元的贴息支持；获得我区合作担保机构信用担保的限上零售、住宿、餐饮企业，按其实际支付担保手续费的20%，给予总额最高10万元的资助。上述企业的新增贷款需用于实际经营活动。</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textAlignment w:val="auto"/>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资助标准:</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Style w:val="16"/>
          <w:rFonts w:hAnsi="仿宋_GB2312"/>
          <w:color w:val="000000"/>
        </w:rPr>
      </w:pPr>
      <w:r>
        <w:rPr>
          <w:rFonts w:hint="eastAsia" w:ascii="仿宋_GB2312" w:hAnsi="仿宋_GB2312" w:eastAsia="仿宋_GB2312" w:cs="仿宋_GB2312"/>
          <w:color w:val="000000"/>
          <w:sz w:val="32"/>
          <w:szCs w:val="32"/>
        </w:rPr>
        <w:t>（一）</w:t>
      </w:r>
      <w:r>
        <w:rPr>
          <w:rStyle w:val="11"/>
          <w:rFonts w:hint="default" w:hAnsi="宋体"/>
          <w:color w:val="000000"/>
        </w:rPr>
        <w:t>按其实际支付手续费的20%，总额最高10万元的资助，实际资助标准不超过企业上年度纳税额</w:t>
      </w:r>
      <w:r>
        <w:rPr>
          <w:rStyle w:val="16"/>
          <w:rFonts w:hint="eastAsia" w:hAnsi="仿宋_GB2312"/>
          <w:color w:val="000000"/>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（二）补贴范围为</w:t>
      </w:r>
      <w:r>
        <w:rPr>
          <w:rStyle w:val="16"/>
          <w:rFonts w:hint="eastAsia" w:hAnsi="仿宋_GB2312"/>
          <w:color w:val="000000"/>
        </w:rPr>
        <w:t>2020年2月1日至6月30日期间</w:t>
      </w:r>
      <w:r>
        <w:rPr>
          <w:rFonts w:hint="eastAsia" w:ascii="仿宋_GB2312" w:hAnsi="黑体" w:eastAsia="仿宋_GB2312"/>
          <w:color w:val="000000"/>
          <w:sz w:val="32"/>
          <w:szCs w:val="32"/>
        </w:rPr>
        <w:t>已支付的担保手续费。</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二、申请条件</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（一）在龙华区依法注册登记并生产经营满1年以上、具有独立法人资格；商事登记地和税务登记地均在龙华区。</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黑体" w:eastAsia="仿宋_GB2312"/>
          <w:color w:val="000000"/>
          <w:sz w:val="32"/>
          <w:szCs w:val="32"/>
        </w:rPr>
      </w:pPr>
      <w:r>
        <w:rPr>
          <w:rStyle w:val="16"/>
          <w:rFonts w:hint="eastAsia" w:hAnsi="仿宋_GB2312"/>
          <w:color w:val="000000"/>
        </w:rPr>
        <w:t>（二）对</w:t>
      </w:r>
      <w:r>
        <w:rPr>
          <w:rStyle w:val="13"/>
          <w:rFonts w:hint="eastAsia" w:ascii="仿宋_GB2312" w:hAnsi="仿宋_GB2312" w:eastAsia="仿宋_GB2312" w:cs="仿宋_GB2312"/>
          <w:color w:val="000000"/>
          <w:sz w:val="32"/>
          <w:szCs w:val="32"/>
        </w:rPr>
        <w:t>限上零售、住宿、餐饮企业（以区统计局名单为准）</w:t>
      </w:r>
      <w:r>
        <w:rPr>
          <w:rStyle w:val="16"/>
          <w:rFonts w:hint="eastAsia" w:hAnsi="仿宋_GB2312"/>
          <w:color w:val="000000"/>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（三）申报单位申报年度及上年度在财税、市场监管、安全生产等方面存在影响资金安全的失信行为的，并经区（或街道）行政执行部门及上级行政机关认定为严重违法违规行为的，不予核查通过。</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（四）企业须获得经</w:t>
      </w:r>
      <w:r>
        <w:rPr>
          <w:rFonts w:hint="eastAsia" w:ascii="仿宋_GB2312" w:hAnsi="黑体" w:eastAsia="仿宋_GB2312"/>
          <w:color w:val="000000"/>
          <w:sz w:val="32"/>
          <w:szCs w:val="32"/>
          <w:lang w:eastAsia="zh-CN"/>
        </w:rPr>
        <w:t>我区备案</w:t>
      </w:r>
      <w:r>
        <w:rPr>
          <w:rFonts w:hint="eastAsia" w:ascii="仿宋_GB2312" w:hAnsi="黑体" w:eastAsia="仿宋_GB2312"/>
          <w:color w:val="000000"/>
          <w:sz w:val="32"/>
          <w:szCs w:val="32"/>
        </w:rPr>
        <w:t>的担保机构担保并已缴纳担保手续费。</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三、申请材料</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（一）《深圳市龙华区金融服务商贸业企业（担保手续费补贴类）资助申请书》（附件1）</w:t>
      </w:r>
      <w:r>
        <w:rPr>
          <w:rFonts w:hint="eastAsia" w:ascii="仿宋_GB2312" w:hAnsi="黑体" w:eastAsia="仿宋_GB2312"/>
          <w:color w:val="000000"/>
          <w:sz w:val="32"/>
          <w:szCs w:val="32"/>
          <w:lang w:eastAsia="zh-CN"/>
        </w:rPr>
        <w:t>、《承诺书》（附件</w:t>
      </w:r>
      <w:r>
        <w:rPr>
          <w:rFonts w:hint="eastAsia" w:ascii="仿宋_GB2312" w:hAnsi="黑体" w:eastAsia="仿宋_GB2312"/>
          <w:color w:val="000000"/>
          <w:sz w:val="32"/>
          <w:szCs w:val="32"/>
          <w:lang w:val="en-US" w:eastAsia="zh-CN"/>
        </w:rPr>
        <w:t>2</w:t>
      </w:r>
      <w:r>
        <w:rPr>
          <w:rFonts w:hint="eastAsia" w:ascii="仿宋_GB2312" w:hAnsi="黑体" w:eastAsia="仿宋_GB2312"/>
          <w:color w:val="000000"/>
          <w:sz w:val="32"/>
          <w:szCs w:val="32"/>
          <w:lang w:eastAsia="zh-CN"/>
        </w:rPr>
        <w:t>）</w:t>
      </w:r>
      <w:r>
        <w:rPr>
          <w:rFonts w:hint="eastAsia" w:ascii="仿宋_GB2312" w:hAnsi="黑体" w:eastAsia="仿宋_GB2312"/>
          <w:color w:val="000000"/>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（二）法人授权委托书（原件），法定代表人、单位经办人身份证复印件。</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（三）企业营业执照、组织机构代码证和税务登记证复印件（需年度检验合格，已办理“多证合一”仅需提供复合凭证）。</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（四）税务部门提供的上年度企业分税种纳税证明复印件。</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（五）企业与担保机构签订的担保合同。</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（六）企业与贷款银行签订的贷款合同。</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（七）担保机构向企业开具的担保手续费发票。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rightChars="0" w:firstLine="640" w:firstLineChars="200"/>
        <w:jc w:val="left"/>
        <w:textAlignment w:val="auto"/>
        <w:rPr>
          <w:rFonts w:ascii="仿宋_GB2312" w:hAnsi="黑体" w:eastAsia="仿宋_GB2312"/>
          <w:color w:val="000000"/>
          <w:sz w:val="32"/>
          <w:szCs w:val="32"/>
        </w:rPr>
      </w:pPr>
      <w:r>
        <w:rPr>
          <w:rFonts w:hint="eastAsia" w:ascii="仿宋_GB2312" w:hAnsi="仿宋_GB2312" w:eastAsia="仿宋_GB2312" w:cs="仿宋_GB2312"/>
          <w:color w:val="000000"/>
          <w:kern w:val="0"/>
          <w:sz w:val="32"/>
          <w:szCs w:val="32"/>
        </w:rPr>
        <w:t>（八）企业提供</w:t>
      </w:r>
      <w:r>
        <w:rPr>
          <w:rStyle w:val="13"/>
          <w:rFonts w:hint="eastAsia" w:ascii="仿宋_GB2312" w:hAnsi="仿宋_GB2312" w:eastAsia="仿宋_GB2312" w:cs="仿宋_GB2312"/>
          <w:color w:val="000000"/>
          <w:sz w:val="32"/>
          <w:szCs w:val="32"/>
        </w:rPr>
        <w:t>新增贷款用于实际经营活动</w:t>
      </w:r>
      <w:r>
        <w:rPr>
          <w:rFonts w:hint="eastAsia" w:ascii="仿宋_GB2312" w:hAnsi="仿宋_GB2312" w:eastAsia="仿宋_GB2312" w:cs="仿宋_GB2312"/>
          <w:color w:val="000000"/>
          <w:kern w:val="0"/>
          <w:sz w:val="32"/>
          <w:szCs w:val="32"/>
        </w:rPr>
        <w:t>的证明材料。</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黑体" w:hAnsi="黑体" w:eastAsia="黑体" w:cs="黑体"/>
          <w:color w:val="000000"/>
          <w:sz w:val="32"/>
          <w:szCs w:val="32"/>
        </w:rPr>
      </w:pPr>
      <w:r>
        <w:rPr>
          <w:rFonts w:hint="eastAsia" w:ascii="黑体" w:hAnsi="黑体" w:eastAsia="黑体" w:cs="黑体"/>
          <w:color w:val="000000"/>
          <w:sz w:val="32"/>
          <w:szCs w:val="32"/>
        </w:rPr>
        <w:t>四、办理流程</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（一）发布公告：</w:t>
      </w:r>
      <w:r>
        <w:rPr>
          <w:rFonts w:hint="eastAsia" w:ascii="仿宋_GB2312" w:hAnsi="黑体" w:eastAsia="仿宋_GB2312"/>
          <w:color w:val="000000"/>
          <w:sz w:val="32"/>
          <w:szCs w:val="32"/>
          <w:lang w:eastAsia="zh-CN"/>
        </w:rPr>
        <w:t>区工业和信息化局（区金融工作局）</w:t>
      </w:r>
      <w:r>
        <w:rPr>
          <w:rFonts w:hint="eastAsia" w:ascii="仿宋_GB2312" w:hAnsi="黑体" w:eastAsia="仿宋_GB2312"/>
          <w:color w:val="000000"/>
          <w:sz w:val="32"/>
          <w:szCs w:val="32"/>
        </w:rPr>
        <w:t>制订申报受理计划，在龙华政府在线等媒体上发布申报通知。</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（二）企业申报：企业将申报材料电子版发送至邮箱jrgzk@szlhq.gov.cn（</w:t>
      </w:r>
      <w:r>
        <w:rPr>
          <w:rFonts w:hint="eastAsia" w:ascii="仿宋_GB2312" w:hAnsi="仿宋_GB2312" w:eastAsia="仿宋_GB2312" w:cs="仿宋_GB2312"/>
          <w:color w:val="000000"/>
          <w:kern w:val="0"/>
          <w:sz w:val="32"/>
          <w:szCs w:val="32"/>
        </w:rPr>
        <w:t>上传材料应准确、齐全、清晰</w:t>
      </w:r>
      <w:r>
        <w:rPr>
          <w:rFonts w:hint="eastAsia" w:ascii="仿宋_GB2312" w:hAnsi="仿宋_GB2312" w:eastAsia="仿宋_GB2312" w:cs="仿宋_GB2312"/>
          <w:color w:val="000000"/>
          <w:sz w:val="32"/>
          <w:szCs w:val="32"/>
        </w:rPr>
        <w:t>），预审通过后打印相关资料。</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黑体" w:eastAsia="仿宋_GB2312"/>
          <w:color w:val="000000"/>
          <w:sz w:val="32"/>
          <w:szCs w:val="32"/>
        </w:rPr>
      </w:pPr>
      <w:r>
        <w:rPr>
          <w:rFonts w:hint="eastAsia" w:ascii="仿宋_GB2312" w:hAnsi="仿宋_GB2312" w:eastAsia="仿宋_GB2312" w:cs="仿宋_GB2312"/>
          <w:color w:val="000000"/>
          <w:sz w:val="32"/>
          <w:szCs w:val="32"/>
        </w:rPr>
        <w:t>（三）材料接收：</w:t>
      </w:r>
      <w:r>
        <w:rPr>
          <w:rFonts w:hint="eastAsia" w:ascii="仿宋_GB2312" w:hAnsi="仿宋_GB2312" w:eastAsia="仿宋_GB2312" w:cs="仿宋_GB2312"/>
          <w:color w:val="000000"/>
          <w:sz w:val="32"/>
          <w:szCs w:val="32"/>
          <w:lang w:eastAsia="zh-CN"/>
        </w:rPr>
        <w:t>区工业和信息化局（区金融工作局）</w:t>
      </w:r>
      <w:r>
        <w:rPr>
          <w:rFonts w:hint="eastAsia" w:ascii="仿宋_GB2312" w:hAnsi="仿宋_GB2312" w:eastAsia="仿宋_GB2312" w:cs="仿宋_GB2312"/>
          <w:color w:val="000000"/>
          <w:sz w:val="32"/>
          <w:szCs w:val="32"/>
        </w:rPr>
        <w:t>将邮件通知提交纸质材料（</w:t>
      </w:r>
      <w:r>
        <w:rPr>
          <w:rFonts w:hint="eastAsia" w:ascii="仿宋_GB2312" w:hAnsi="仿宋_GB2312" w:eastAsia="仿宋_GB2312" w:cs="仿宋_GB2312"/>
          <w:color w:val="000000"/>
          <w:kern w:val="0"/>
          <w:sz w:val="32"/>
          <w:szCs w:val="32"/>
        </w:rPr>
        <w:t>纸质材料以A4纸型制作，加盖公章及骑缝章，编制目录装订成册(胶装)，申请材料一式两份</w:t>
      </w:r>
      <w:r>
        <w:rPr>
          <w:rFonts w:hint="eastAsia" w:ascii="仿宋_GB2312" w:hAnsi="仿宋_GB2312" w:eastAsia="仿宋_GB2312" w:cs="仿宋_GB2312"/>
          <w:color w:val="000000"/>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（四）材料审查：</w:t>
      </w:r>
      <w:r>
        <w:rPr>
          <w:rFonts w:hint="eastAsia" w:ascii="仿宋_GB2312" w:hAnsi="黑体" w:eastAsia="仿宋_GB2312"/>
          <w:color w:val="000000"/>
          <w:sz w:val="32"/>
          <w:szCs w:val="32"/>
          <w:lang w:eastAsia="zh-CN"/>
        </w:rPr>
        <w:t>区工业和信息化局（区金融工作局）</w:t>
      </w:r>
      <w:r>
        <w:rPr>
          <w:rFonts w:hint="eastAsia" w:ascii="仿宋_GB2312" w:hAnsi="黑体" w:eastAsia="仿宋_GB2312"/>
          <w:color w:val="000000"/>
          <w:sz w:val="32"/>
          <w:szCs w:val="32"/>
        </w:rPr>
        <w:t>对申报材料的完整性和合规性进行审查：对经审查符合条件的，进入下一审批环节；对经审查内容不合格的，材料退回申请企业；对经审查需要补充材料的，申报主体应在规定期限内补充申报材料，逾期不报的予以退回并不再受理。</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（五）现场核查：</w:t>
      </w:r>
      <w:r>
        <w:rPr>
          <w:rFonts w:hint="eastAsia" w:ascii="仿宋_GB2312" w:hAnsi="黑体" w:eastAsia="仿宋_GB2312"/>
          <w:color w:val="000000"/>
          <w:sz w:val="32"/>
          <w:szCs w:val="32"/>
          <w:lang w:eastAsia="zh-CN"/>
        </w:rPr>
        <w:t>区工业和信息化局（区金融工作局）</w:t>
      </w:r>
      <w:r>
        <w:rPr>
          <w:rFonts w:hint="eastAsia" w:ascii="仿宋_GB2312" w:hAnsi="黑体" w:eastAsia="仿宋_GB2312"/>
          <w:color w:val="000000"/>
          <w:sz w:val="32"/>
          <w:szCs w:val="32"/>
        </w:rPr>
        <w:t>组织两名以上人员对申请企业进行现场核查，核实企业实际经营情况。</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黑体" w:eastAsia="仿宋_GB2312"/>
          <w:color w:val="000000"/>
          <w:sz w:val="32"/>
          <w:szCs w:val="32"/>
        </w:rPr>
        <w:t>（六）征求意见：</w:t>
      </w:r>
      <w:r>
        <w:rPr>
          <w:rFonts w:hint="eastAsia" w:ascii="仿宋_GB2312" w:hAnsi="仿宋_GB2312" w:eastAsia="仿宋_GB2312" w:cs="仿宋_GB2312"/>
          <w:color w:val="000000"/>
          <w:sz w:val="32"/>
          <w:szCs w:val="32"/>
        </w:rPr>
        <w:t>由</w:t>
      </w:r>
      <w:r>
        <w:rPr>
          <w:rFonts w:hint="eastAsia" w:ascii="仿宋_GB2312" w:hAnsi="仿宋_GB2312" w:eastAsia="仿宋_GB2312" w:cs="仿宋_GB2312"/>
          <w:color w:val="000000"/>
          <w:sz w:val="32"/>
          <w:szCs w:val="32"/>
          <w:lang w:eastAsia="zh-CN"/>
        </w:rPr>
        <w:t>区工业和信息化局（区金融工作局）</w:t>
      </w:r>
      <w:r>
        <w:rPr>
          <w:rFonts w:hint="eastAsia" w:ascii="仿宋_GB2312" w:hAnsi="仿宋_GB2312" w:eastAsia="仿宋_GB2312" w:cs="仿宋_GB2312"/>
          <w:color w:val="000000"/>
          <w:sz w:val="32"/>
          <w:szCs w:val="32"/>
        </w:rPr>
        <w:t>提出拟资助名单，征求有关部门意见，相关部门未明确不予资助的，</w:t>
      </w:r>
      <w:r>
        <w:rPr>
          <w:rFonts w:hint="eastAsia" w:ascii="仿宋_GB2312" w:hAnsi="仿宋_GB2312" w:eastAsia="仿宋_GB2312" w:cs="仿宋_GB2312"/>
          <w:color w:val="000000"/>
          <w:sz w:val="32"/>
          <w:szCs w:val="32"/>
          <w:lang w:eastAsia="zh-CN"/>
        </w:rPr>
        <w:t>区工业和信息化局（区金融工作局）</w:t>
      </w:r>
      <w:r>
        <w:rPr>
          <w:rFonts w:hint="eastAsia" w:ascii="仿宋_GB2312" w:hAnsi="仿宋_GB2312" w:eastAsia="仿宋_GB2312" w:cs="仿宋_GB2312"/>
          <w:color w:val="000000"/>
          <w:sz w:val="32"/>
          <w:szCs w:val="32"/>
        </w:rPr>
        <w:t>将按正常程序报批。</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（七）对外公示：</w:t>
      </w:r>
      <w:r>
        <w:rPr>
          <w:rFonts w:hint="eastAsia" w:ascii="仿宋_GB2312" w:hAnsi="黑体" w:eastAsia="仿宋_GB2312"/>
          <w:color w:val="000000"/>
          <w:sz w:val="32"/>
          <w:szCs w:val="32"/>
          <w:lang w:eastAsia="zh-CN"/>
        </w:rPr>
        <w:t>区工业和信息化局（区金融工作局）</w:t>
      </w:r>
      <w:r>
        <w:rPr>
          <w:rFonts w:hint="eastAsia" w:ascii="仿宋_GB2312" w:hAnsi="黑体" w:eastAsia="仿宋_GB2312"/>
          <w:color w:val="000000"/>
          <w:sz w:val="32"/>
          <w:szCs w:val="32"/>
        </w:rPr>
        <w:t>将符合拟资助名单在龙华政府在线等网站上公示5个工作日。</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（八）报批：公示期满后，报区业务分管领导审批。</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（九）资金拨付：</w:t>
      </w:r>
      <w:r>
        <w:rPr>
          <w:rFonts w:hint="eastAsia" w:ascii="仿宋_GB2312" w:hAnsi="黑体" w:eastAsia="仿宋_GB2312"/>
          <w:color w:val="000000"/>
          <w:sz w:val="32"/>
          <w:szCs w:val="32"/>
          <w:lang w:eastAsia="zh-CN"/>
        </w:rPr>
        <w:t>区工业和信息化局（区金融工作局）</w:t>
      </w:r>
      <w:r>
        <w:rPr>
          <w:rFonts w:hint="eastAsia" w:ascii="仿宋_GB2312" w:hAnsi="黑体" w:eastAsia="仿宋_GB2312"/>
          <w:color w:val="000000"/>
          <w:sz w:val="32"/>
          <w:szCs w:val="32"/>
        </w:rPr>
        <w:t>向资助对象下达资助通知并按有关规定办理款项拨付手续。</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黑体" w:hAnsi="黑体" w:eastAsia="黑体" w:cs="黑体"/>
          <w:color w:val="000000"/>
          <w:sz w:val="32"/>
          <w:szCs w:val="32"/>
        </w:rPr>
      </w:pPr>
      <w:r>
        <w:rPr>
          <w:rFonts w:hint="eastAsia" w:ascii="黑体" w:hAnsi="黑体" w:eastAsia="黑体" w:cs="黑体"/>
          <w:color w:val="000000"/>
          <w:sz w:val="32"/>
          <w:szCs w:val="32"/>
        </w:rPr>
        <w:t>五、附则</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72" w:firstLineChars="210"/>
        <w:textAlignment w:val="auto"/>
        <w:rPr>
          <w:rFonts w:ascii="仿宋_GB2312" w:hAnsi="黑体" w:eastAsia="仿宋_GB2312"/>
          <w:color w:val="000000"/>
          <w:sz w:val="32"/>
          <w:szCs w:val="32"/>
        </w:rPr>
      </w:pPr>
      <w:r>
        <w:rPr>
          <w:rFonts w:hint="eastAsia" w:ascii="仿宋_GB2312" w:hAnsi="黑体" w:eastAsia="仿宋_GB2312"/>
          <w:color w:val="000000"/>
          <w:sz w:val="32"/>
          <w:szCs w:val="32"/>
        </w:rPr>
        <w:t>（一）本操作规程由</w:t>
      </w:r>
      <w:r>
        <w:rPr>
          <w:rFonts w:hint="eastAsia" w:ascii="仿宋_GB2312" w:hAnsi="黑体" w:eastAsia="仿宋_GB2312"/>
          <w:color w:val="000000"/>
          <w:sz w:val="32"/>
          <w:szCs w:val="32"/>
          <w:lang w:eastAsia="zh-CN"/>
        </w:rPr>
        <w:t>深圳市龙华区工业和信息化局（深圳市龙华区金融工作局）</w:t>
      </w:r>
      <w:r>
        <w:rPr>
          <w:rFonts w:hint="eastAsia" w:ascii="仿宋_GB2312" w:hAnsi="黑体" w:eastAsia="仿宋_GB2312"/>
          <w:color w:val="000000"/>
          <w:sz w:val="32"/>
          <w:szCs w:val="32"/>
        </w:rPr>
        <w:t>负责解释，自发布之日起施行。</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黑体" w:eastAsia="仿宋_GB2312"/>
          <w:color w:val="000000"/>
          <w:sz w:val="32"/>
          <w:szCs w:val="32"/>
        </w:rPr>
      </w:pPr>
      <w:r>
        <w:rPr>
          <w:rFonts w:hint="eastAsia" w:ascii="仿宋_GB2312" w:hAnsi="仿宋" w:eastAsia="仿宋_GB2312"/>
          <w:color w:val="000000"/>
          <w:sz w:val="32"/>
          <w:szCs w:val="32"/>
          <w:lang w:eastAsia="zh-CN"/>
        </w:rPr>
        <w:t>（二）区工业和信息化局（区金融工作局）</w:t>
      </w:r>
      <w:r>
        <w:rPr>
          <w:rFonts w:hint="eastAsia" w:ascii="仿宋_GB2312" w:hAnsi="仿宋" w:eastAsia="仿宋_GB2312"/>
          <w:color w:val="000000"/>
          <w:sz w:val="32"/>
          <w:szCs w:val="32"/>
        </w:rPr>
        <w:t>不接受任何中介机构代理项目申报，一经发现中介代为申报项目，视情况取消申报资格，并按有关规定追究法律责任。</w:t>
      </w:r>
    </w:p>
    <w:p>
      <w:pPr>
        <w:spacing w:line="560" w:lineRule="exact"/>
        <w:ind w:firstLine="672" w:firstLineChars="210"/>
        <w:rPr>
          <w:rFonts w:ascii="仿宋_GB2312" w:hAnsi="黑体" w:eastAsia="仿宋_GB2312"/>
          <w:color w:val="000000"/>
          <w:sz w:val="32"/>
          <w:szCs w:val="32"/>
        </w:rPr>
      </w:pPr>
    </w:p>
    <w:p>
      <w:pPr>
        <w:pStyle w:val="15"/>
        <w:spacing w:line="560" w:lineRule="exact"/>
        <w:jc w:val="both"/>
        <w:rPr>
          <w:rFonts w:eastAsia="黑体"/>
          <w:color w:val="000000"/>
          <w:sz w:val="40"/>
        </w:rPr>
      </w:pPr>
    </w:p>
    <w:p>
      <w:pPr>
        <w:pStyle w:val="15"/>
        <w:spacing w:line="560" w:lineRule="exact"/>
        <w:jc w:val="both"/>
        <w:rPr>
          <w:rFonts w:eastAsia="黑体"/>
          <w:color w:val="000000"/>
          <w:sz w:val="40"/>
        </w:rPr>
      </w:pPr>
    </w:p>
    <w:p>
      <w:pPr>
        <w:pStyle w:val="15"/>
        <w:spacing w:line="560" w:lineRule="exact"/>
        <w:jc w:val="both"/>
        <w:rPr>
          <w:rFonts w:eastAsia="黑体"/>
          <w:color w:val="000000"/>
          <w:sz w:val="40"/>
        </w:rPr>
      </w:pPr>
    </w:p>
    <w:p>
      <w:pPr>
        <w:pStyle w:val="15"/>
        <w:spacing w:line="560" w:lineRule="exact"/>
        <w:jc w:val="both"/>
        <w:rPr>
          <w:rFonts w:eastAsia="黑体"/>
          <w:color w:val="000000"/>
          <w:sz w:val="40"/>
        </w:rPr>
      </w:pPr>
    </w:p>
    <w:p>
      <w:pPr>
        <w:pStyle w:val="15"/>
        <w:spacing w:line="560" w:lineRule="exact"/>
        <w:jc w:val="both"/>
        <w:rPr>
          <w:rFonts w:eastAsia="黑体"/>
          <w:color w:val="000000"/>
          <w:sz w:val="40"/>
        </w:rPr>
      </w:pPr>
    </w:p>
    <w:p>
      <w:pPr>
        <w:pStyle w:val="15"/>
        <w:spacing w:line="560" w:lineRule="exact"/>
        <w:jc w:val="both"/>
        <w:rPr>
          <w:rFonts w:eastAsia="黑体"/>
          <w:color w:val="000000"/>
          <w:sz w:val="40"/>
        </w:rPr>
      </w:pPr>
    </w:p>
    <w:p>
      <w:pPr>
        <w:pStyle w:val="15"/>
        <w:spacing w:line="560" w:lineRule="exact"/>
        <w:jc w:val="both"/>
        <w:rPr>
          <w:rFonts w:eastAsia="黑体"/>
          <w:color w:val="000000"/>
          <w:sz w:val="40"/>
        </w:rPr>
      </w:pPr>
    </w:p>
    <w:p>
      <w:pPr>
        <w:pStyle w:val="15"/>
        <w:spacing w:line="560" w:lineRule="exact"/>
        <w:jc w:val="both"/>
        <w:rPr>
          <w:rFonts w:eastAsia="黑体"/>
          <w:color w:val="000000"/>
          <w:sz w:val="40"/>
        </w:rPr>
      </w:pPr>
    </w:p>
    <w:p>
      <w:pPr>
        <w:pStyle w:val="15"/>
        <w:spacing w:line="560" w:lineRule="exact"/>
        <w:jc w:val="both"/>
        <w:rPr>
          <w:rFonts w:eastAsia="黑体"/>
          <w:color w:val="000000"/>
          <w:sz w:val="40"/>
        </w:rPr>
      </w:pPr>
    </w:p>
    <w:p>
      <w:pPr>
        <w:pStyle w:val="15"/>
        <w:spacing w:line="560" w:lineRule="exact"/>
        <w:jc w:val="both"/>
        <w:rPr>
          <w:rFonts w:eastAsia="黑体"/>
          <w:color w:val="000000"/>
          <w:sz w:val="40"/>
        </w:rPr>
      </w:pPr>
    </w:p>
    <w:p>
      <w:pPr>
        <w:pStyle w:val="15"/>
        <w:spacing w:line="560" w:lineRule="exact"/>
        <w:jc w:val="both"/>
        <w:rPr>
          <w:rFonts w:eastAsia="黑体"/>
          <w:color w:val="000000"/>
          <w:sz w:val="40"/>
        </w:rPr>
      </w:pPr>
    </w:p>
    <w:p>
      <w:pPr>
        <w:widowControl/>
        <w:spacing w:line="560" w:lineRule="exact"/>
        <w:jc w:val="center"/>
        <w:rPr>
          <w:rFonts w:ascii="宋体" w:hAnsi="宋体"/>
          <w:b/>
          <w:color w:val="000000"/>
          <w:sz w:val="52"/>
        </w:rPr>
      </w:pPr>
    </w:p>
    <w:p>
      <w:pPr>
        <w:widowControl/>
        <w:spacing w:line="560" w:lineRule="exact"/>
        <w:jc w:val="center"/>
        <w:rPr>
          <w:rFonts w:ascii="宋体" w:hAnsi="宋体"/>
          <w:b/>
          <w:color w:val="000000"/>
          <w:sz w:val="52"/>
        </w:rPr>
      </w:pPr>
    </w:p>
    <w:p>
      <w:pPr>
        <w:widowControl/>
        <w:spacing w:line="560" w:lineRule="exact"/>
        <w:jc w:val="center"/>
        <w:rPr>
          <w:rFonts w:ascii="宋体" w:hAnsi="宋体"/>
          <w:b/>
          <w:color w:val="000000"/>
          <w:sz w:val="52"/>
        </w:rPr>
      </w:pPr>
    </w:p>
    <w:p>
      <w:pPr>
        <w:widowControl/>
        <w:spacing w:line="560" w:lineRule="exact"/>
        <w:jc w:val="center"/>
        <w:rPr>
          <w:rFonts w:ascii="宋体" w:hAnsi="宋体"/>
          <w:b/>
          <w:color w:val="000000"/>
          <w:sz w:val="52"/>
        </w:rPr>
      </w:pPr>
    </w:p>
    <w:p>
      <w:pPr>
        <w:widowControl/>
        <w:spacing w:line="560" w:lineRule="exact"/>
        <w:jc w:val="center"/>
        <w:rPr>
          <w:rFonts w:hint="eastAsia" w:ascii="宋体" w:hAnsi="宋体"/>
          <w:b/>
          <w:color w:val="000000"/>
          <w:sz w:val="52"/>
        </w:rPr>
      </w:pPr>
    </w:p>
    <w:p>
      <w:pPr>
        <w:spacing w:line="560" w:lineRule="exact"/>
        <w:rPr>
          <w:rFonts w:hint="eastAsia" w:ascii="黑体" w:hAnsi="黑体" w:eastAsia="黑体" w:cs="黑体"/>
          <w:color w:val="000000"/>
          <w:sz w:val="32"/>
          <w:szCs w:val="32"/>
        </w:rPr>
      </w:pPr>
      <w:r>
        <w:rPr>
          <w:rFonts w:hint="eastAsia" w:ascii="仿宋_GB2312" w:hAnsi="仿宋" w:eastAsia="仿宋_GB2312"/>
          <w:color w:val="000000"/>
          <w:sz w:val="32"/>
          <w:szCs w:val="32"/>
        </w:rPr>
        <w:br w:type="page"/>
      </w:r>
      <w:r>
        <w:rPr>
          <w:rFonts w:hint="eastAsia" w:ascii="黑体" w:hAnsi="黑体" w:eastAsia="黑体" w:cs="黑体"/>
          <w:color w:val="000000"/>
          <w:sz w:val="32"/>
          <w:szCs w:val="32"/>
        </w:rPr>
        <w:t>附件1</w:t>
      </w:r>
    </w:p>
    <w:p>
      <w:pPr>
        <w:spacing w:line="560" w:lineRule="exact"/>
        <w:rPr>
          <w:rFonts w:hint="eastAsia" w:ascii="仿宋_GB2312" w:hAnsi="仿宋" w:eastAsia="仿宋_GB2312"/>
          <w:color w:val="000000"/>
          <w:sz w:val="32"/>
          <w:szCs w:val="32"/>
        </w:rPr>
      </w:pPr>
    </w:p>
    <w:p>
      <w:pPr>
        <w:widowControl/>
        <w:spacing w:line="560" w:lineRule="exact"/>
        <w:jc w:val="center"/>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 w:val="0"/>
          <w:bCs/>
          <w:color w:val="000000"/>
          <w:sz w:val="44"/>
          <w:szCs w:val="44"/>
        </w:rPr>
        <w:t>深圳市龙华区金融服务商贸业企业（担保手续费补贴类）资助申请书</w:t>
      </w:r>
    </w:p>
    <w:p>
      <w:pPr>
        <w:spacing w:line="560" w:lineRule="exact"/>
        <w:ind w:firstLine="300"/>
        <w:jc w:val="center"/>
        <w:rPr>
          <w:rFonts w:ascii="黑体" w:eastAsia="黑体"/>
          <w:color w:val="000000"/>
          <w:sz w:val="24"/>
        </w:rPr>
      </w:pPr>
    </w:p>
    <w:p>
      <w:pPr>
        <w:spacing w:line="560" w:lineRule="exact"/>
        <w:rPr>
          <w:rFonts w:ascii="黑体" w:eastAsia="黑体"/>
          <w:color w:val="000000"/>
          <w:sz w:val="24"/>
        </w:rPr>
      </w:pPr>
    </w:p>
    <w:p>
      <w:pPr>
        <w:spacing w:line="560" w:lineRule="exact"/>
        <w:rPr>
          <w:rFonts w:ascii="仿宋_GB2312" w:eastAsia="仿宋_GB2312"/>
          <w:color w:val="000000"/>
          <w:sz w:val="28"/>
        </w:rPr>
      </w:pPr>
      <w:r>
        <w:rPr>
          <w:rFonts w:hint="eastAsia" w:ascii="仿宋_GB2312" w:eastAsia="仿宋_GB2312"/>
          <w:color w:val="000000"/>
          <w:sz w:val="28"/>
        </w:rPr>
        <w:t>单位名称（盖章）：</w:t>
      </w:r>
    </w:p>
    <w:p>
      <w:pPr>
        <w:spacing w:line="560" w:lineRule="exact"/>
        <w:rPr>
          <w:rFonts w:ascii="仿宋_GB2312" w:eastAsia="仿宋_GB2312"/>
          <w:color w:val="000000"/>
          <w:sz w:val="28"/>
        </w:rPr>
      </w:pPr>
      <w:r>
        <w:rPr>
          <w:rFonts w:hint="eastAsia" w:ascii="仿宋_GB2312" w:eastAsia="仿宋_GB2312"/>
          <w:color w:val="000000"/>
          <w:sz w:val="28"/>
        </w:rPr>
        <w:t>法定代表人（签名）：</w:t>
      </w:r>
      <w:r>
        <w:rPr>
          <w:rFonts w:hint="eastAsia" w:ascii="仿宋_GB2312" w:eastAsia="仿宋_GB2312"/>
          <w:color w:val="000000"/>
          <w:sz w:val="28"/>
          <w:lang w:val="en-US" w:eastAsia="zh-CN"/>
        </w:rPr>
        <w:t xml:space="preserve">           </w:t>
      </w:r>
      <w:r>
        <w:rPr>
          <w:rFonts w:hint="eastAsia" w:ascii="仿宋_GB2312" w:eastAsia="仿宋_GB2312"/>
          <w:color w:val="000000"/>
          <w:sz w:val="28"/>
        </w:rPr>
        <w:t>移动电话：</w:t>
      </w:r>
    </w:p>
    <w:p>
      <w:pPr>
        <w:spacing w:line="560" w:lineRule="exact"/>
        <w:rPr>
          <w:rFonts w:ascii="仿宋_GB2312" w:eastAsia="仿宋_GB2312"/>
          <w:color w:val="000000"/>
          <w:sz w:val="28"/>
        </w:rPr>
      </w:pPr>
      <w:r>
        <w:rPr>
          <w:rFonts w:hint="eastAsia" w:ascii="仿宋_GB2312" w:eastAsia="仿宋_GB2312"/>
          <w:color w:val="000000"/>
          <w:sz w:val="28"/>
        </w:rPr>
        <w:t xml:space="preserve">单位联系人： </w:t>
      </w:r>
      <w:r>
        <w:rPr>
          <w:rFonts w:hint="eastAsia" w:ascii="仿宋_GB2312" w:eastAsia="仿宋_GB2312"/>
          <w:color w:val="000000"/>
          <w:sz w:val="28"/>
          <w:lang w:val="en-US" w:eastAsia="zh-CN"/>
        </w:rPr>
        <w:t xml:space="preserve">             </w:t>
      </w:r>
      <w:r>
        <w:rPr>
          <w:rFonts w:hint="eastAsia" w:ascii="仿宋_GB2312" w:eastAsia="仿宋_GB2312"/>
          <w:color w:val="000000"/>
          <w:sz w:val="28"/>
        </w:rPr>
        <w:t>联系电话：</w:t>
      </w:r>
      <w:r>
        <w:rPr>
          <w:rFonts w:hint="eastAsia" w:ascii="仿宋_GB2312" w:eastAsia="仿宋_GB2312"/>
          <w:color w:val="000000"/>
          <w:sz w:val="28"/>
          <w:lang w:val="en-US" w:eastAsia="zh-CN"/>
        </w:rPr>
        <w:t xml:space="preserve">             </w:t>
      </w:r>
      <w:r>
        <w:rPr>
          <w:rFonts w:hint="eastAsia" w:ascii="仿宋_GB2312" w:eastAsia="仿宋_GB2312"/>
          <w:color w:val="000000"/>
          <w:sz w:val="28"/>
        </w:rPr>
        <w:t>移动电话：</w:t>
      </w:r>
    </w:p>
    <w:p>
      <w:pPr>
        <w:spacing w:line="560" w:lineRule="exact"/>
        <w:rPr>
          <w:rFonts w:ascii="仿宋_GB2312" w:eastAsia="仿宋_GB2312"/>
          <w:color w:val="000000"/>
          <w:sz w:val="28"/>
        </w:rPr>
      </w:pPr>
      <w:r>
        <w:rPr>
          <w:rFonts w:hint="eastAsia" w:ascii="仿宋_GB2312" w:eastAsia="仿宋_GB2312"/>
          <w:color w:val="000000"/>
          <w:sz w:val="28"/>
        </w:rPr>
        <w:t>电子邮箱：</w:t>
      </w:r>
      <w:r>
        <w:rPr>
          <w:rFonts w:hint="eastAsia" w:ascii="仿宋_GB2312" w:eastAsia="仿宋_GB2312"/>
          <w:color w:val="000000"/>
          <w:sz w:val="28"/>
          <w:lang w:val="en-US" w:eastAsia="zh-CN"/>
        </w:rPr>
        <w:t xml:space="preserve">             </w:t>
      </w:r>
      <w:r>
        <w:rPr>
          <w:rFonts w:hint="eastAsia" w:ascii="仿宋_GB2312" w:eastAsia="仿宋_GB2312"/>
          <w:color w:val="000000"/>
          <w:sz w:val="28"/>
        </w:rPr>
        <w:t>传真：</w:t>
      </w:r>
      <w:r>
        <w:rPr>
          <w:rFonts w:hint="eastAsia" w:ascii="仿宋_GB2312" w:eastAsia="仿宋_GB2312"/>
          <w:color w:val="000000"/>
          <w:sz w:val="28"/>
        </w:rPr>
        <w:tab/>
      </w:r>
    </w:p>
    <w:p>
      <w:pPr>
        <w:spacing w:line="560" w:lineRule="exact"/>
        <w:rPr>
          <w:rFonts w:hint="eastAsia" w:ascii="仿宋_GB2312" w:eastAsia="仿宋_GB2312"/>
          <w:color w:val="000000"/>
          <w:sz w:val="28"/>
        </w:rPr>
      </w:pPr>
      <w:r>
        <w:rPr>
          <w:rFonts w:hint="eastAsia" w:ascii="仿宋_GB2312" w:eastAsia="仿宋_GB2312"/>
          <w:color w:val="000000"/>
          <w:sz w:val="28"/>
        </w:rPr>
        <w:t>单位地址：</w:t>
      </w:r>
      <w:r>
        <w:rPr>
          <w:rFonts w:hint="eastAsia" w:ascii="仿宋_GB2312" w:eastAsia="仿宋_GB2312"/>
          <w:color w:val="000000"/>
          <w:sz w:val="28"/>
        </w:rPr>
        <w:tab/>
      </w:r>
      <w:r>
        <w:rPr>
          <w:rFonts w:hint="eastAsia" w:ascii="仿宋_GB2312" w:eastAsia="仿宋_GB2312"/>
          <w:color w:val="000000"/>
          <w:sz w:val="28"/>
        </w:rPr>
        <w:t xml:space="preserve">                                                </w:t>
      </w:r>
    </w:p>
    <w:p>
      <w:pPr>
        <w:spacing w:line="560" w:lineRule="exact"/>
        <w:rPr>
          <w:rFonts w:ascii="仿宋_GB2312" w:eastAsia="仿宋_GB2312"/>
          <w:color w:val="000000"/>
          <w:sz w:val="28"/>
        </w:rPr>
      </w:pPr>
      <w:r>
        <w:rPr>
          <w:rFonts w:hint="eastAsia" w:ascii="仿宋_GB2312" w:eastAsia="仿宋_GB2312"/>
          <w:color w:val="000000"/>
          <w:sz w:val="28"/>
        </w:rPr>
        <w:t>单位网址：</w:t>
      </w:r>
    </w:p>
    <w:p>
      <w:pPr>
        <w:spacing w:line="560" w:lineRule="exact"/>
        <w:rPr>
          <w:rFonts w:ascii="仿宋_GB2312" w:eastAsia="仿宋_GB2312"/>
          <w:color w:val="000000"/>
          <w:sz w:val="28"/>
        </w:rPr>
      </w:pPr>
      <w:r>
        <w:rPr>
          <w:rFonts w:hint="eastAsia" w:ascii="仿宋_GB2312" w:eastAsia="仿宋_GB2312"/>
          <w:color w:val="000000"/>
          <w:sz w:val="28"/>
        </w:rPr>
        <w:t>填报时间：</w:t>
      </w:r>
      <w:r>
        <w:rPr>
          <w:rFonts w:hint="eastAsia" w:ascii="仿宋_GB2312" w:eastAsia="仿宋_GB2312"/>
          <w:color w:val="000000"/>
          <w:sz w:val="28"/>
          <w:lang w:val="en-US" w:eastAsia="zh-CN"/>
        </w:rPr>
        <w:t xml:space="preserve">   </w:t>
      </w:r>
      <w:r>
        <w:rPr>
          <w:rFonts w:hint="eastAsia" w:ascii="仿宋_GB2312" w:eastAsia="仿宋_GB2312"/>
          <w:color w:val="000000"/>
          <w:sz w:val="28"/>
        </w:rPr>
        <w:t>年</w:t>
      </w:r>
      <w:r>
        <w:rPr>
          <w:rFonts w:hint="eastAsia" w:ascii="仿宋_GB2312" w:eastAsia="仿宋_GB2312"/>
          <w:color w:val="000000"/>
          <w:sz w:val="28"/>
          <w:lang w:val="en-US" w:eastAsia="zh-CN"/>
        </w:rPr>
        <w:t xml:space="preserve">    </w:t>
      </w:r>
      <w:r>
        <w:rPr>
          <w:rFonts w:hint="eastAsia" w:ascii="仿宋_GB2312" w:eastAsia="仿宋_GB2312"/>
          <w:color w:val="000000"/>
          <w:sz w:val="28"/>
        </w:rPr>
        <w:t>月</w:t>
      </w:r>
      <w:r>
        <w:rPr>
          <w:rFonts w:hint="eastAsia" w:ascii="仿宋_GB2312" w:eastAsia="仿宋_GB2312"/>
          <w:color w:val="000000"/>
          <w:sz w:val="28"/>
          <w:lang w:val="en-US" w:eastAsia="zh-CN"/>
        </w:rPr>
        <w:t xml:space="preserve">   </w:t>
      </w:r>
      <w:r>
        <w:rPr>
          <w:rFonts w:hint="eastAsia" w:ascii="仿宋_GB2312" w:eastAsia="仿宋_GB2312"/>
          <w:color w:val="000000"/>
          <w:sz w:val="28"/>
        </w:rPr>
        <w:t>日</w:t>
      </w:r>
      <w:r>
        <w:rPr>
          <w:rFonts w:hint="eastAsia" w:ascii="仿宋_GB2312" w:eastAsia="仿宋_GB2312"/>
          <w:color w:val="000000"/>
          <w:sz w:val="28"/>
        </w:rPr>
        <w:tab/>
      </w:r>
    </w:p>
    <w:p>
      <w:pPr>
        <w:spacing w:line="560" w:lineRule="exact"/>
        <w:rPr>
          <w:rFonts w:ascii="黑体" w:eastAsia="黑体"/>
          <w:color w:val="000000"/>
          <w:sz w:val="24"/>
        </w:rPr>
      </w:pPr>
    </w:p>
    <w:p>
      <w:pPr>
        <w:spacing w:line="560" w:lineRule="exact"/>
        <w:rPr>
          <w:rFonts w:ascii="黑体" w:eastAsia="黑体"/>
          <w:color w:val="000000"/>
          <w:sz w:val="24"/>
        </w:rPr>
      </w:pPr>
    </w:p>
    <w:p>
      <w:pPr>
        <w:spacing w:line="560" w:lineRule="exact"/>
        <w:jc w:val="center"/>
        <w:rPr>
          <w:rFonts w:ascii="黑体" w:eastAsia="黑体"/>
          <w:color w:val="000000"/>
          <w:sz w:val="24"/>
        </w:rPr>
      </w:pPr>
    </w:p>
    <w:p>
      <w:pPr>
        <w:spacing w:line="560" w:lineRule="exact"/>
        <w:jc w:val="center"/>
        <w:rPr>
          <w:rFonts w:ascii="黑体" w:eastAsia="黑体"/>
          <w:color w:val="000000"/>
          <w:sz w:val="24"/>
        </w:rPr>
      </w:pPr>
    </w:p>
    <w:p>
      <w:pPr>
        <w:spacing w:line="560" w:lineRule="exact"/>
        <w:jc w:val="center"/>
        <w:rPr>
          <w:rFonts w:ascii="黑体" w:eastAsia="黑体"/>
          <w:color w:val="000000"/>
          <w:sz w:val="24"/>
        </w:rPr>
      </w:pPr>
    </w:p>
    <w:p>
      <w:pPr>
        <w:spacing w:line="560" w:lineRule="exact"/>
        <w:jc w:val="both"/>
        <w:rPr>
          <w:rFonts w:ascii="黑体" w:eastAsia="黑体"/>
          <w:color w:val="000000"/>
          <w:sz w:val="24"/>
        </w:rPr>
      </w:pPr>
    </w:p>
    <w:p>
      <w:pPr>
        <w:spacing w:line="560" w:lineRule="exact"/>
        <w:jc w:val="center"/>
        <w:rPr>
          <w:rFonts w:ascii="黑体" w:eastAsia="黑体"/>
          <w:color w:val="000000"/>
          <w:sz w:val="24"/>
        </w:rPr>
      </w:pPr>
    </w:p>
    <w:p>
      <w:pPr>
        <w:spacing w:line="560" w:lineRule="exact"/>
        <w:jc w:val="center"/>
        <w:rPr>
          <w:rFonts w:ascii="黑体" w:eastAsia="黑体"/>
          <w:color w:val="000000"/>
          <w:sz w:val="36"/>
        </w:rPr>
      </w:pPr>
      <w:r>
        <w:rPr>
          <w:rFonts w:hint="eastAsia" w:ascii="仿宋_GB2312" w:eastAsia="仿宋_GB2312"/>
          <w:color w:val="000000"/>
          <w:sz w:val="28"/>
        </w:rPr>
        <w:t>深圳市</w:t>
      </w:r>
      <w:r>
        <w:rPr>
          <w:rFonts w:hint="eastAsia" w:ascii="仿宋_GB2312" w:eastAsia="仿宋_GB2312"/>
          <w:color w:val="000000"/>
          <w:sz w:val="28"/>
          <w:lang w:eastAsia="zh-CN"/>
        </w:rPr>
        <w:t>龙华区工业和信息化局（深圳市龙华区金融工作局）</w:t>
      </w:r>
    </w:p>
    <w:p>
      <w:pPr>
        <w:spacing w:line="560" w:lineRule="exact"/>
        <w:jc w:val="center"/>
        <w:rPr>
          <w:rFonts w:ascii="黑体" w:hAnsi="新宋体" w:eastAsia="黑体"/>
          <w:color w:val="000000"/>
          <w:sz w:val="44"/>
          <w:szCs w:val="44"/>
        </w:rPr>
      </w:pPr>
    </w:p>
    <w:p>
      <w:pPr>
        <w:spacing w:line="560" w:lineRule="exact"/>
        <w:rPr>
          <w:rFonts w:hint="eastAsia" w:ascii="黑体" w:hAnsi="黑体" w:eastAsia="黑体" w:cs="黑体"/>
          <w:color w:val="000000"/>
          <w:sz w:val="32"/>
          <w:szCs w:val="32"/>
        </w:rPr>
      </w:pPr>
      <w:r>
        <w:rPr>
          <w:rFonts w:hint="eastAsia" w:ascii="仿宋_GB2312" w:hAnsi="仿宋" w:eastAsia="仿宋_GB2312"/>
          <w:color w:val="000000"/>
          <w:sz w:val="32"/>
          <w:szCs w:val="32"/>
        </w:rPr>
        <w:br w:type="page"/>
      </w: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2</w:t>
      </w:r>
    </w:p>
    <w:p>
      <w:pPr>
        <w:spacing w:line="560" w:lineRule="exact"/>
        <w:jc w:val="center"/>
        <w:rPr>
          <w:rFonts w:hint="eastAsia" w:ascii="方正小标宋简体" w:hAnsi="方正小标宋简体" w:eastAsia="方正小标宋简体" w:cs="方正小标宋简体"/>
          <w:color w:val="000000"/>
          <w:sz w:val="44"/>
          <w:szCs w:val="44"/>
        </w:rPr>
      </w:pPr>
    </w:p>
    <w:p>
      <w:pPr>
        <w:spacing w:line="56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承诺书</w:t>
      </w:r>
    </w:p>
    <w:p>
      <w:pPr>
        <w:spacing w:line="560" w:lineRule="exact"/>
        <w:rPr>
          <w:rFonts w:ascii="宋体" w:hAnsi="宋体"/>
          <w:color w:val="000000"/>
          <w:sz w:val="28"/>
          <w:szCs w:val="28"/>
        </w:rPr>
      </w:pP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1.本单位（人）对本申请材料的合法性、真实性、准确性和完整性负责。如有虚假，本单位依法承担相应的法律责任。</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2.本单位（人）同意将本申请材料向依法审批工作人员和评审专家公开。</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3.本单位（人）承诺所申报项目不在龙华区内重复申报。</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4.本单位（人）承诺自行申报项目，不委托中介机构代理，不存在与中介机构通过弄虚作假、串通舞弊等方式虚报、冒领、截留、挪用、挤占专项资金等违法违规行为。</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5.本申请材料用于申请龙华区关于提振商贸业消费的专项资金，不再要求予以退还。</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特此承诺。</w:t>
      </w:r>
    </w:p>
    <w:p>
      <w:pPr>
        <w:spacing w:line="560" w:lineRule="exact"/>
        <w:ind w:firstLine="560" w:firstLineChars="2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 xml:space="preserve">法定代表人（或被委托人）签字：              </w:t>
      </w:r>
    </w:p>
    <w:p>
      <w:pPr>
        <w:spacing w:line="560" w:lineRule="exact"/>
        <w:rPr>
          <w:rFonts w:ascii="仿宋_GB2312" w:hAnsi="宋体" w:eastAsia="仿宋_GB2312" w:cs="宋体"/>
          <w:color w:val="000000"/>
          <w:kern w:val="0"/>
          <w:sz w:val="28"/>
          <w:szCs w:val="28"/>
          <w:lang w:val="zh-CN"/>
        </w:rPr>
      </w:pPr>
    </w:p>
    <w:p>
      <w:pPr>
        <w:spacing w:line="560" w:lineRule="exact"/>
        <w:ind w:left="840" w:leftChars="400"/>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 xml:space="preserve">办公电话：              </w:t>
      </w:r>
    </w:p>
    <w:p>
      <w:pPr>
        <w:spacing w:line="560" w:lineRule="exact"/>
        <w:ind w:left="840" w:leftChars="400"/>
        <w:rPr>
          <w:rFonts w:ascii="仿宋_GB2312" w:hAnsi="宋体" w:eastAsia="仿宋_GB2312" w:cs="宋体"/>
          <w:color w:val="000000"/>
          <w:kern w:val="0"/>
          <w:sz w:val="28"/>
          <w:szCs w:val="28"/>
          <w:bdr w:val="single" w:color="auto" w:sz="4" w:space="0"/>
          <w:lang w:val="zh-CN"/>
        </w:rPr>
      </w:pPr>
      <w:r>
        <w:rPr>
          <w:rFonts w:hint="eastAsia" w:ascii="仿宋_GB2312" w:hAnsi="宋体" w:eastAsia="仿宋_GB2312" w:cs="宋体"/>
          <w:color w:val="000000"/>
          <w:kern w:val="0"/>
          <w:sz w:val="28"/>
          <w:szCs w:val="28"/>
          <w:lang w:val="zh-CN"/>
        </w:rPr>
        <w:t>移动电话：</w:t>
      </w:r>
    </w:p>
    <w:p>
      <w:pPr>
        <w:spacing w:line="560" w:lineRule="exact"/>
        <w:rPr>
          <w:rFonts w:ascii="宋体" w:hAnsi="宋体" w:cs="宋体"/>
          <w:color w:val="000000"/>
          <w:kern w:val="0"/>
          <w:sz w:val="28"/>
          <w:szCs w:val="28"/>
          <w:bdr w:val="single" w:color="auto" w:sz="4" w:space="0"/>
          <w:lang w:val="zh-CN"/>
        </w:rPr>
      </w:pPr>
    </w:p>
    <w:p>
      <w:pPr>
        <w:spacing w:line="560" w:lineRule="exact"/>
        <w:rPr>
          <w:rFonts w:ascii="宋体" w:hAnsi="宋体" w:cs="宋体"/>
          <w:color w:val="000000"/>
          <w:kern w:val="0"/>
          <w:sz w:val="28"/>
          <w:szCs w:val="28"/>
          <w:bdr w:val="single" w:color="auto" w:sz="4" w:space="0"/>
          <w:lang w:val="zh-CN"/>
        </w:rPr>
      </w:pPr>
    </w:p>
    <w:p>
      <w:pPr>
        <w:spacing w:line="560" w:lineRule="exact"/>
        <w:rPr>
          <w:rFonts w:eastAsia="黑体"/>
          <w:color w:val="000000"/>
          <w:sz w:val="40"/>
        </w:rPr>
      </w:pPr>
      <w:r>
        <w:rPr>
          <w:rFonts w:hint="eastAsia" w:ascii="仿宋_GB2312" w:hAnsi="宋体" w:eastAsia="仿宋_GB2312" w:cs="宋体"/>
          <w:color w:val="000000"/>
          <w:kern w:val="0"/>
          <w:sz w:val="28"/>
          <w:szCs w:val="28"/>
          <w:lang w:val="zh-CN"/>
        </w:rPr>
        <w:t>（单位需加盖公章，被委托人签字的需提交法定代表人授权委托书）</w:t>
      </w:r>
    </w:p>
    <w:p>
      <w:pPr>
        <w:spacing w:line="480" w:lineRule="auto"/>
        <w:jc w:val="center"/>
        <w:rPr>
          <w:rFonts w:hint="eastAsia"/>
          <w:b/>
          <w:color w:val="000000"/>
          <w:sz w:val="36"/>
          <w:szCs w:val="36"/>
        </w:rPr>
      </w:pPr>
      <w:r>
        <w:rPr>
          <w:rFonts w:hint="eastAsia"/>
          <w:b/>
          <w:color w:val="000000"/>
          <w:sz w:val="36"/>
          <w:szCs w:val="36"/>
        </w:rPr>
        <w:br w:type="page"/>
      </w:r>
    </w:p>
    <w:p>
      <w:pPr>
        <w:spacing w:line="480" w:lineRule="auto"/>
        <w:jc w:val="center"/>
        <w:rPr>
          <w:b/>
          <w:color w:val="000000"/>
          <w:sz w:val="36"/>
          <w:szCs w:val="36"/>
        </w:rPr>
      </w:pPr>
      <w:r>
        <w:rPr>
          <w:rFonts w:hint="eastAsia"/>
          <w:b/>
          <w:color w:val="000000"/>
          <w:sz w:val="36"/>
          <w:szCs w:val="36"/>
        </w:rPr>
        <w:t>基本情况表</w:t>
      </w:r>
    </w:p>
    <w:tbl>
      <w:tblPr>
        <w:tblStyle w:val="10"/>
        <w:tblW w:w="9759" w:type="dxa"/>
        <w:jc w:val="center"/>
        <w:tblInd w:w="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71"/>
        <w:gridCol w:w="794"/>
        <w:gridCol w:w="624"/>
        <w:gridCol w:w="2550"/>
        <w:gridCol w:w="149"/>
        <w:gridCol w:w="1635"/>
        <w:gridCol w:w="768"/>
        <w:gridCol w:w="2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72" w:hRule="atLeast"/>
          <w:jc w:val="center"/>
        </w:trPr>
        <w:tc>
          <w:tcPr>
            <w:tcW w:w="208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企业名称</w:t>
            </w:r>
          </w:p>
        </w:tc>
        <w:tc>
          <w:tcPr>
            <w:tcW w:w="7670"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72" w:hRule="atLeast"/>
          <w:jc w:val="center"/>
        </w:trPr>
        <w:tc>
          <w:tcPr>
            <w:tcW w:w="208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cs="宋体"/>
                <w:color w:val="000000"/>
                <w:szCs w:val="21"/>
              </w:rPr>
            </w:pPr>
            <w:r>
              <w:rPr>
                <w:rFonts w:hint="eastAsia" w:ascii="宋体" w:hAnsi="宋体" w:cs="宋体"/>
                <w:color w:val="000000"/>
                <w:szCs w:val="21"/>
              </w:rPr>
              <w:t>组织机构代码(</w:t>
            </w:r>
          </w:p>
          <w:p>
            <w:pPr>
              <w:adjustRightInd w:val="0"/>
              <w:snapToGrid w:val="0"/>
              <w:spacing w:before="60" w:after="60"/>
              <w:jc w:val="center"/>
              <w:rPr>
                <w:rFonts w:ascii="宋体" w:hAnsi="宋体"/>
                <w:bCs/>
                <w:color w:val="000000"/>
              </w:rPr>
            </w:pPr>
            <w:r>
              <w:rPr>
                <w:rFonts w:hint="eastAsia" w:ascii="宋体" w:hAnsi="宋体" w:cs="宋体"/>
                <w:color w:val="000000"/>
                <w:szCs w:val="21"/>
              </w:rPr>
              <w:t>统一社会信用代码)</w:t>
            </w:r>
          </w:p>
        </w:tc>
        <w:tc>
          <w:tcPr>
            <w:tcW w:w="7670"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07" w:hRule="atLeast"/>
          <w:jc w:val="center"/>
        </w:trPr>
        <w:tc>
          <w:tcPr>
            <w:tcW w:w="208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注册时间</w:t>
            </w:r>
          </w:p>
        </w:tc>
        <w:tc>
          <w:tcPr>
            <w:tcW w:w="25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年   月   日</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注册资金</w:t>
            </w:r>
          </w:p>
        </w:tc>
        <w:tc>
          <w:tcPr>
            <w:tcW w:w="25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26" w:hRule="atLeast"/>
          <w:jc w:val="center"/>
        </w:trPr>
        <w:tc>
          <w:tcPr>
            <w:tcW w:w="208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注册地址</w:t>
            </w:r>
          </w:p>
        </w:tc>
        <w:tc>
          <w:tcPr>
            <w:tcW w:w="7670"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9" w:hRule="atLeast"/>
          <w:jc w:val="center"/>
        </w:trPr>
        <w:tc>
          <w:tcPr>
            <w:tcW w:w="208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color w:val="000000"/>
              </w:rPr>
              <w:t>开户银行</w:t>
            </w:r>
          </w:p>
        </w:tc>
        <w:tc>
          <w:tcPr>
            <w:tcW w:w="7670"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9" w:hRule="atLeast"/>
          <w:jc w:val="center"/>
        </w:trPr>
        <w:tc>
          <w:tcPr>
            <w:tcW w:w="208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color w:val="000000"/>
              </w:rPr>
            </w:pPr>
            <w:r>
              <w:rPr>
                <w:rFonts w:hint="eastAsia"/>
                <w:color w:val="000000"/>
              </w:rPr>
              <w:t>开户户名</w:t>
            </w:r>
          </w:p>
        </w:tc>
        <w:tc>
          <w:tcPr>
            <w:tcW w:w="7670"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1" w:hRule="atLeast"/>
          <w:jc w:val="center"/>
        </w:trPr>
        <w:tc>
          <w:tcPr>
            <w:tcW w:w="208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color w:val="000000"/>
              </w:rPr>
              <w:t>银行账号</w:t>
            </w:r>
          </w:p>
        </w:tc>
        <w:tc>
          <w:tcPr>
            <w:tcW w:w="7670"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6" w:hRule="atLeast"/>
          <w:jc w:val="center"/>
        </w:trPr>
        <w:tc>
          <w:tcPr>
            <w:tcW w:w="208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主营业务</w:t>
            </w:r>
          </w:p>
        </w:tc>
        <w:tc>
          <w:tcPr>
            <w:tcW w:w="7670"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22" w:hRule="atLeast"/>
          <w:jc w:val="center"/>
        </w:trPr>
        <w:tc>
          <w:tcPr>
            <w:tcW w:w="208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lang w:val="en-GB"/>
              </w:rPr>
            </w:pPr>
            <w:r>
              <w:rPr>
                <w:rFonts w:hint="eastAsia" w:ascii="宋体" w:hAnsi="宋体"/>
                <w:bCs/>
                <w:color w:val="000000"/>
              </w:rPr>
              <w:t>法人代表</w:t>
            </w:r>
          </w:p>
        </w:tc>
        <w:tc>
          <w:tcPr>
            <w:tcW w:w="25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c>
          <w:tcPr>
            <w:tcW w:w="2552"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000000"/>
              </w:rPr>
            </w:pPr>
            <w:r>
              <w:rPr>
                <w:rFonts w:hint="eastAsia" w:ascii="宋体" w:hAnsi="宋体"/>
                <w:bCs/>
                <w:color w:val="000000"/>
                <w:lang w:val="en-GB"/>
              </w:rPr>
              <w:t>电  话：</w:t>
            </w:r>
          </w:p>
        </w:tc>
        <w:tc>
          <w:tcPr>
            <w:tcW w:w="25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000000"/>
              </w:rPr>
            </w:pPr>
            <w:r>
              <w:rPr>
                <w:rFonts w:hint="eastAsia" w:ascii="宋体" w:hAnsi="宋体"/>
                <w:bCs/>
                <w:color w:val="000000"/>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5" w:hRule="atLeast"/>
          <w:jc w:val="center"/>
        </w:trPr>
        <w:tc>
          <w:tcPr>
            <w:tcW w:w="208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单位联系人</w:t>
            </w:r>
          </w:p>
        </w:tc>
        <w:tc>
          <w:tcPr>
            <w:tcW w:w="25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c>
          <w:tcPr>
            <w:tcW w:w="2552"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000000"/>
              </w:rPr>
            </w:pPr>
            <w:r>
              <w:rPr>
                <w:rFonts w:hint="eastAsia" w:ascii="宋体" w:hAnsi="宋体"/>
                <w:bCs/>
                <w:color w:val="000000"/>
              </w:rPr>
              <w:t>职  务：</w:t>
            </w:r>
          </w:p>
        </w:tc>
        <w:tc>
          <w:tcPr>
            <w:tcW w:w="25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000000"/>
              </w:rPr>
            </w:pPr>
            <w:r>
              <w:rPr>
                <w:rFonts w:hint="eastAsia" w:ascii="宋体" w:hAnsi="宋体"/>
                <w:bCs/>
                <w:color w:val="000000"/>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35" w:hRule="atLeast"/>
          <w:jc w:val="center"/>
        </w:trPr>
        <w:tc>
          <w:tcPr>
            <w:tcW w:w="2089" w:type="dxa"/>
            <w:gridSpan w:val="3"/>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注册登记</w:t>
            </w:r>
          </w:p>
          <w:p>
            <w:pPr>
              <w:adjustRightInd w:val="0"/>
              <w:snapToGrid w:val="0"/>
              <w:spacing w:before="60" w:after="60"/>
              <w:jc w:val="center"/>
              <w:rPr>
                <w:rFonts w:ascii="宋体" w:hAnsi="宋体"/>
                <w:bCs/>
                <w:color w:val="000000"/>
              </w:rPr>
            </w:pPr>
            <w:r>
              <w:rPr>
                <w:rFonts w:hint="eastAsia" w:ascii="宋体" w:hAnsi="宋体"/>
                <w:bCs/>
                <w:color w:val="000000"/>
              </w:rPr>
              <w:t>类   型</w:t>
            </w:r>
          </w:p>
        </w:tc>
        <w:tc>
          <w:tcPr>
            <w:tcW w:w="25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□国有企业</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□民营企业</w:t>
            </w:r>
          </w:p>
        </w:tc>
        <w:tc>
          <w:tcPr>
            <w:tcW w:w="25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□外商投资企业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29" w:hRule="atLeast"/>
          <w:jc w:val="center"/>
        </w:trPr>
        <w:tc>
          <w:tcPr>
            <w:tcW w:w="208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bCs/>
                <w:color w:val="000000"/>
              </w:rPr>
            </w:pPr>
          </w:p>
        </w:tc>
        <w:tc>
          <w:tcPr>
            <w:tcW w:w="25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□港资企业</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□台资企业</w:t>
            </w:r>
          </w:p>
        </w:tc>
        <w:tc>
          <w:tcPr>
            <w:tcW w:w="25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20" w:hRule="atLeast"/>
          <w:jc w:val="center"/>
        </w:trPr>
        <w:tc>
          <w:tcPr>
            <w:tcW w:w="2089" w:type="dxa"/>
            <w:gridSpan w:val="3"/>
            <w:tcBorders>
              <w:top w:val="single" w:color="auto" w:sz="4" w:space="0"/>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行业类别</w:t>
            </w:r>
          </w:p>
        </w:tc>
        <w:tc>
          <w:tcPr>
            <w:tcW w:w="7670"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54" w:hRule="atLeast"/>
          <w:jc w:val="center"/>
        </w:trPr>
        <w:tc>
          <w:tcPr>
            <w:tcW w:w="2089" w:type="dxa"/>
            <w:gridSpan w:val="3"/>
            <w:vMerge w:val="restart"/>
            <w:tcBorders>
              <w:top w:val="single" w:color="auto" w:sz="4" w:space="0"/>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企业资质</w:t>
            </w:r>
          </w:p>
        </w:tc>
        <w:tc>
          <w:tcPr>
            <w:tcW w:w="25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□中国电子百强企业</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□中国名牌产品企业</w:t>
            </w:r>
          </w:p>
        </w:tc>
        <w:tc>
          <w:tcPr>
            <w:tcW w:w="25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□中国驰名商标企业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62" w:hRule="atLeast"/>
          <w:jc w:val="center"/>
        </w:trPr>
        <w:tc>
          <w:tcPr>
            <w:tcW w:w="2089" w:type="dxa"/>
            <w:gridSpan w:val="3"/>
            <w:vMerge w:val="continue"/>
            <w:tcBorders>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c>
          <w:tcPr>
            <w:tcW w:w="25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□广东省名牌产品企业</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□市民营领军标杆企业</w:t>
            </w:r>
          </w:p>
        </w:tc>
        <w:tc>
          <w:tcPr>
            <w:tcW w:w="25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□市民营领军骨干企业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42" w:hRule="atLeast"/>
          <w:jc w:val="center"/>
        </w:trPr>
        <w:tc>
          <w:tcPr>
            <w:tcW w:w="2089" w:type="dxa"/>
            <w:gridSpan w:val="3"/>
            <w:vMerge w:val="continue"/>
            <w:tcBorders>
              <w:left w:val="single" w:color="auto" w:sz="4" w:space="0"/>
              <w:right w:val="single" w:color="auto" w:sz="4" w:space="0"/>
            </w:tcBorders>
            <w:vAlign w:val="center"/>
          </w:tcPr>
          <w:p>
            <w:pPr>
              <w:widowControl/>
              <w:jc w:val="left"/>
              <w:rPr>
                <w:rFonts w:ascii="宋体" w:hAnsi="宋体"/>
                <w:bCs/>
                <w:color w:val="000000"/>
              </w:rPr>
            </w:pPr>
          </w:p>
        </w:tc>
        <w:tc>
          <w:tcPr>
            <w:tcW w:w="25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□广东省著名商标企业</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 xml:space="preserve">□上市公司（主板、创业板、中小板、境外上市）    </w:t>
            </w:r>
          </w:p>
        </w:tc>
        <w:tc>
          <w:tcPr>
            <w:tcW w:w="25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□新三板挂牌企业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38" w:hRule="atLeast"/>
          <w:jc w:val="center"/>
        </w:trPr>
        <w:tc>
          <w:tcPr>
            <w:tcW w:w="2089"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bCs/>
                <w:color w:val="000000"/>
              </w:rPr>
            </w:pPr>
          </w:p>
        </w:tc>
        <w:tc>
          <w:tcPr>
            <w:tcW w:w="25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□高新技术企业</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jc w:val="left"/>
              <w:rPr>
                <w:rFonts w:ascii="宋体" w:hAnsi="宋体"/>
                <w:bCs/>
                <w:color w:val="000000"/>
              </w:rPr>
            </w:pPr>
            <w:r>
              <w:rPr>
                <w:rFonts w:hint="eastAsia" w:ascii="宋体" w:hAnsi="宋体"/>
                <w:bCs/>
                <w:color w:val="000000"/>
              </w:rPr>
              <w:t>□</w:t>
            </w:r>
            <w:r>
              <w:rPr>
                <w:rFonts w:ascii="Wingdings 2" w:hAnsi="Wingdings 2"/>
                <w:bCs/>
                <w:color w:val="000000"/>
              </w:rPr>
              <w:t>区四类</w:t>
            </w:r>
            <w:r>
              <w:rPr>
                <w:rFonts w:hint="eastAsia" w:ascii="宋体" w:hAnsi="宋体"/>
                <w:bCs/>
                <w:color w:val="000000"/>
              </w:rPr>
              <w:t>100强企业</w:t>
            </w:r>
          </w:p>
        </w:tc>
        <w:tc>
          <w:tcPr>
            <w:tcW w:w="256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0" w:after="60"/>
              <w:rPr>
                <w:rFonts w:ascii="宋体" w:hAnsi="宋体"/>
                <w:bCs/>
                <w:color w:val="000000"/>
              </w:rPr>
            </w:pPr>
            <w:r>
              <w:rPr>
                <w:rFonts w:hint="eastAsia" w:ascii="宋体" w:hAnsi="宋体"/>
                <w:bCs/>
                <w:color w:val="00000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31" w:hRule="atLeast"/>
          <w:jc w:val="center"/>
        </w:trPr>
        <w:tc>
          <w:tcPr>
            <w:tcW w:w="2089" w:type="dxa"/>
            <w:gridSpan w:val="3"/>
            <w:tcBorders>
              <w:top w:val="single" w:color="auto" w:sz="4" w:space="0"/>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拟上市情况</w:t>
            </w:r>
          </w:p>
        </w:tc>
        <w:tc>
          <w:tcPr>
            <w:tcW w:w="7670" w:type="dxa"/>
            <w:gridSpan w:val="5"/>
            <w:tcBorders>
              <w:top w:val="single" w:color="auto" w:sz="4" w:space="0"/>
              <w:left w:val="single" w:color="auto" w:sz="4" w:space="0"/>
              <w:right w:val="single" w:color="auto" w:sz="4" w:space="0"/>
            </w:tcBorders>
            <w:vAlign w:val="bottom"/>
          </w:tcPr>
          <w:p>
            <w:pPr>
              <w:adjustRightInd w:val="0"/>
              <w:snapToGrid w:val="0"/>
              <w:spacing w:before="60" w:after="60"/>
              <w:ind w:right="420"/>
              <w:rPr>
                <w:rFonts w:ascii="宋体" w:hAnsi="宋体"/>
                <w:bCs/>
                <w:color w:val="000000"/>
              </w:rPr>
            </w:pPr>
            <w:r>
              <w:rPr>
                <w:rFonts w:hint="eastAsia" w:ascii="宋体" w:hAnsi="宋体"/>
                <w:bCs/>
                <w:color w:val="000000"/>
              </w:rPr>
              <w:t>□前期准备                  □股份改制                  □上市辅导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750" w:hRule="atLeast"/>
          <w:jc w:val="center"/>
        </w:trPr>
        <w:tc>
          <w:tcPr>
            <w:tcW w:w="671" w:type="dxa"/>
            <w:vMerge w:val="restart"/>
            <w:tcBorders>
              <w:left w:val="single" w:color="auto" w:sz="4" w:space="0"/>
              <w:right w:val="single" w:color="auto" w:sz="4" w:space="0"/>
            </w:tcBorders>
            <w:vAlign w:val="center"/>
          </w:tcPr>
          <w:p>
            <w:pPr>
              <w:ind w:left="113" w:right="113"/>
              <w:jc w:val="center"/>
              <w:rPr>
                <w:rFonts w:ascii="宋体" w:hAnsi="宋体" w:cs="宋体"/>
                <w:color w:val="000000"/>
                <w:szCs w:val="21"/>
              </w:rPr>
            </w:pPr>
            <w:r>
              <w:rPr>
                <w:rFonts w:hint="eastAsia" w:ascii="宋体" w:hAnsi="宋体" w:cs="宋体"/>
                <w:color w:val="000000"/>
                <w:szCs w:val="21"/>
              </w:rPr>
              <w:t>近三年主要财务指标（万元）</w:t>
            </w:r>
          </w:p>
          <w:p>
            <w:pPr>
              <w:tabs>
                <w:tab w:val="left" w:pos="1857"/>
              </w:tabs>
              <w:adjustRightInd w:val="0"/>
              <w:snapToGrid w:val="0"/>
              <w:spacing w:before="60" w:after="60"/>
              <w:jc w:val="center"/>
              <w:rPr>
                <w:rFonts w:ascii="宋体" w:hAnsi="宋体"/>
                <w:bCs/>
                <w:color w:val="000000"/>
              </w:rPr>
            </w:pPr>
          </w:p>
        </w:tc>
        <w:tc>
          <w:tcPr>
            <w:tcW w:w="1418" w:type="dxa"/>
            <w:gridSpan w:val="2"/>
            <w:tcBorders>
              <w:left w:val="single" w:color="auto" w:sz="4" w:space="0"/>
              <w:right w:val="single" w:color="auto" w:sz="4" w:space="0"/>
              <w:tl2br w:val="single" w:color="auto" w:sz="4" w:space="0"/>
            </w:tcBorders>
            <w:vAlign w:val="top"/>
          </w:tcPr>
          <w:p>
            <w:pPr>
              <w:ind w:left="105" w:leftChars="50"/>
              <w:rPr>
                <w:rFonts w:ascii="宋体" w:hAnsi="宋体" w:cs="宋体"/>
                <w:color w:val="000000"/>
                <w:kern w:val="0"/>
                <w:szCs w:val="21"/>
              </w:rPr>
            </w:pPr>
            <w:r>
              <w:rPr>
                <w:rFonts w:hint="eastAsia" w:ascii="宋体" w:hAnsi="宋体" w:cs="宋体"/>
                <w:color w:val="000000"/>
                <w:kern w:val="0"/>
                <w:szCs w:val="21"/>
              </w:rPr>
              <w:t xml:space="preserve">      年份</w:t>
            </w:r>
          </w:p>
          <w:p>
            <w:pPr>
              <w:ind w:left="105" w:leftChars="50"/>
              <w:rPr>
                <w:rFonts w:ascii="宋体" w:hAnsi="宋体" w:cs="宋体"/>
                <w:color w:val="000000"/>
                <w:kern w:val="0"/>
                <w:szCs w:val="21"/>
              </w:rPr>
            </w:pPr>
            <w:r>
              <w:rPr>
                <w:rFonts w:hint="eastAsia" w:ascii="宋体" w:hAnsi="宋体" w:cs="宋体"/>
                <w:color w:val="000000"/>
                <w:kern w:val="0"/>
                <w:szCs w:val="21"/>
              </w:rPr>
              <w:t>指标</w:t>
            </w:r>
          </w:p>
        </w:tc>
        <w:tc>
          <w:tcPr>
            <w:tcW w:w="2550" w:type="dxa"/>
            <w:tcBorders>
              <w:top w:val="single" w:color="auto" w:sz="4" w:space="0"/>
              <w:left w:val="single" w:color="auto" w:sz="4" w:space="0"/>
              <w:right w:val="single" w:color="auto" w:sz="4" w:space="0"/>
            </w:tcBorders>
            <w:vAlign w:val="center"/>
          </w:tcPr>
          <w:p>
            <w:pPr>
              <w:jc w:val="center"/>
              <w:rPr>
                <w:rFonts w:ascii="宋体" w:hAnsi="宋体" w:cs="宋体"/>
                <w:color w:val="000000"/>
                <w:kern w:val="0"/>
                <w:szCs w:val="21"/>
              </w:rPr>
            </w:pPr>
            <w:r>
              <w:rPr>
                <w:rFonts w:hint="eastAsia" w:ascii="宋体" w:hAnsi="宋体" w:cs="宋体"/>
                <w:color w:val="000000"/>
                <w:kern w:val="0"/>
                <w:szCs w:val="21"/>
              </w:rPr>
              <w:t>年</w:t>
            </w:r>
          </w:p>
        </w:tc>
        <w:tc>
          <w:tcPr>
            <w:tcW w:w="2552" w:type="dxa"/>
            <w:gridSpan w:val="3"/>
            <w:tcBorders>
              <w:top w:val="single" w:color="auto" w:sz="4" w:space="0"/>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年</w:t>
            </w:r>
          </w:p>
        </w:tc>
        <w:tc>
          <w:tcPr>
            <w:tcW w:w="2568" w:type="dxa"/>
            <w:tcBorders>
              <w:top w:val="single" w:color="auto" w:sz="4" w:space="0"/>
              <w:left w:val="single" w:color="auto" w:sz="4" w:space="0"/>
              <w:right w:val="single" w:color="auto" w:sz="4" w:space="0"/>
            </w:tcBorders>
            <w:vAlign w:val="center"/>
          </w:tcPr>
          <w:p>
            <w:pPr>
              <w:jc w:val="center"/>
              <w:rPr>
                <w:rFonts w:ascii="宋体" w:hAnsi="宋体"/>
                <w:bCs/>
                <w:color w:val="000000"/>
              </w:rPr>
            </w:pPr>
            <w:r>
              <w:rPr>
                <w:rFonts w:hint="eastAsia" w:ascii="宋体" w:hAnsi="宋体"/>
                <w:bCs/>
                <w:color w:val="000000"/>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90" w:hRule="atLeast"/>
          <w:jc w:val="center"/>
        </w:trPr>
        <w:tc>
          <w:tcPr>
            <w:tcW w:w="671" w:type="dxa"/>
            <w:vMerge w:val="continue"/>
            <w:tcBorders>
              <w:left w:val="single" w:color="auto" w:sz="4" w:space="0"/>
              <w:right w:val="single" w:color="auto" w:sz="4" w:space="0"/>
            </w:tcBorders>
            <w:vAlign w:val="center"/>
          </w:tcPr>
          <w:p>
            <w:pPr>
              <w:tabs>
                <w:tab w:val="left" w:pos="1857"/>
              </w:tabs>
              <w:adjustRightInd w:val="0"/>
              <w:snapToGrid w:val="0"/>
              <w:spacing w:before="60" w:after="60"/>
              <w:jc w:val="center"/>
              <w:rPr>
                <w:rFonts w:ascii="宋体" w:hAnsi="宋体"/>
                <w:bCs/>
                <w:color w:val="000000"/>
              </w:rPr>
            </w:pPr>
          </w:p>
        </w:tc>
        <w:tc>
          <w:tcPr>
            <w:tcW w:w="1418" w:type="dxa"/>
            <w:gridSpan w:val="2"/>
            <w:tcBorders>
              <w:left w:val="single" w:color="auto" w:sz="4" w:space="0"/>
              <w:right w:val="single" w:color="auto" w:sz="4" w:space="0"/>
            </w:tcBorders>
            <w:vAlign w:val="center"/>
          </w:tcPr>
          <w:p>
            <w:pPr>
              <w:jc w:val="center"/>
              <w:rPr>
                <w:rFonts w:ascii="宋体" w:hAnsi="宋体" w:cs="宋体"/>
                <w:color w:val="000000"/>
                <w:kern w:val="0"/>
                <w:szCs w:val="21"/>
              </w:rPr>
            </w:pPr>
            <w:r>
              <w:rPr>
                <w:rFonts w:hint="eastAsia" w:ascii="宋体" w:hAnsi="宋体" w:cs="宋体"/>
                <w:color w:val="000000"/>
                <w:kern w:val="0"/>
                <w:szCs w:val="21"/>
              </w:rPr>
              <w:t>营业额</w:t>
            </w:r>
          </w:p>
        </w:tc>
        <w:tc>
          <w:tcPr>
            <w:tcW w:w="2550" w:type="dxa"/>
            <w:tcBorders>
              <w:left w:val="single" w:color="auto" w:sz="4" w:space="0"/>
              <w:right w:val="single" w:color="auto" w:sz="4" w:space="0"/>
            </w:tcBorders>
            <w:vAlign w:val="top"/>
          </w:tcPr>
          <w:p>
            <w:pPr>
              <w:rPr>
                <w:rFonts w:ascii="宋体" w:hAnsi="宋体" w:cs="宋体"/>
                <w:color w:val="000000"/>
                <w:kern w:val="0"/>
                <w:szCs w:val="21"/>
              </w:rPr>
            </w:pPr>
          </w:p>
        </w:tc>
        <w:tc>
          <w:tcPr>
            <w:tcW w:w="2552" w:type="dxa"/>
            <w:gridSpan w:val="3"/>
            <w:tcBorders>
              <w:left w:val="single" w:color="auto" w:sz="4" w:space="0"/>
              <w:right w:val="single" w:color="auto" w:sz="4" w:space="0"/>
            </w:tcBorders>
            <w:vAlign w:val="bottom"/>
          </w:tcPr>
          <w:p>
            <w:pPr>
              <w:rPr>
                <w:rFonts w:ascii="宋体" w:hAnsi="宋体"/>
                <w:bCs/>
                <w:color w:val="000000"/>
              </w:rPr>
            </w:pPr>
          </w:p>
        </w:tc>
        <w:tc>
          <w:tcPr>
            <w:tcW w:w="2568" w:type="dxa"/>
            <w:tcBorders>
              <w:left w:val="single" w:color="auto" w:sz="4" w:space="0"/>
              <w:right w:val="single" w:color="auto" w:sz="4" w:space="0"/>
            </w:tcBorders>
            <w:vAlign w:val="bottom"/>
          </w:tcPr>
          <w:p>
            <w:pP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4" w:hRule="atLeast"/>
          <w:jc w:val="center"/>
        </w:trPr>
        <w:tc>
          <w:tcPr>
            <w:tcW w:w="671" w:type="dxa"/>
            <w:vMerge w:val="continue"/>
            <w:tcBorders>
              <w:left w:val="single" w:color="auto" w:sz="4" w:space="0"/>
              <w:right w:val="single" w:color="auto" w:sz="4" w:space="0"/>
            </w:tcBorders>
            <w:vAlign w:val="center"/>
          </w:tcPr>
          <w:p>
            <w:pPr>
              <w:tabs>
                <w:tab w:val="left" w:pos="1857"/>
              </w:tabs>
              <w:adjustRightInd w:val="0"/>
              <w:snapToGrid w:val="0"/>
              <w:spacing w:before="60" w:after="60"/>
              <w:jc w:val="center"/>
              <w:rPr>
                <w:rFonts w:ascii="宋体" w:hAnsi="宋体"/>
                <w:bCs/>
                <w:color w:val="000000"/>
              </w:rPr>
            </w:pPr>
          </w:p>
        </w:tc>
        <w:tc>
          <w:tcPr>
            <w:tcW w:w="1418" w:type="dxa"/>
            <w:gridSpan w:val="2"/>
            <w:tcBorders>
              <w:left w:val="single" w:color="auto" w:sz="4" w:space="0"/>
              <w:right w:val="single" w:color="auto" w:sz="4" w:space="0"/>
            </w:tcBorders>
            <w:vAlign w:val="center"/>
          </w:tcPr>
          <w:p>
            <w:pPr>
              <w:jc w:val="center"/>
              <w:rPr>
                <w:rFonts w:ascii="宋体" w:hAnsi="宋体" w:cs="宋体"/>
                <w:color w:val="000000"/>
                <w:kern w:val="0"/>
                <w:szCs w:val="21"/>
              </w:rPr>
            </w:pPr>
            <w:r>
              <w:rPr>
                <w:rFonts w:hint="eastAsia" w:ascii="宋体" w:hAnsi="宋体" w:cs="宋体"/>
                <w:color w:val="000000"/>
                <w:kern w:val="0"/>
                <w:szCs w:val="21"/>
              </w:rPr>
              <w:t>主营业务收入</w:t>
            </w:r>
          </w:p>
        </w:tc>
        <w:tc>
          <w:tcPr>
            <w:tcW w:w="2550" w:type="dxa"/>
            <w:tcBorders>
              <w:left w:val="single" w:color="auto" w:sz="4" w:space="0"/>
              <w:right w:val="single" w:color="auto" w:sz="4" w:space="0"/>
            </w:tcBorders>
            <w:vAlign w:val="bottom"/>
          </w:tcPr>
          <w:p>
            <w:pPr>
              <w:adjustRightInd w:val="0"/>
              <w:snapToGrid w:val="0"/>
              <w:spacing w:before="60" w:after="60"/>
              <w:rPr>
                <w:rFonts w:ascii="宋体" w:hAnsi="宋体"/>
                <w:bCs/>
                <w:color w:val="000000"/>
              </w:rPr>
            </w:pPr>
          </w:p>
        </w:tc>
        <w:tc>
          <w:tcPr>
            <w:tcW w:w="2552" w:type="dxa"/>
            <w:gridSpan w:val="3"/>
            <w:tcBorders>
              <w:left w:val="single" w:color="auto" w:sz="4" w:space="0"/>
              <w:right w:val="single" w:color="auto" w:sz="4" w:space="0"/>
            </w:tcBorders>
            <w:vAlign w:val="bottom"/>
          </w:tcPr>
          <w:p>
            <w:pPr>
              <w:rPr>
                <w:rFonts w:ascii="宋体" w:hAnsi="宋体"/>
                <w:bCs/>
                <w:color w:val="000000"/>
              </w:rPr>
            </w:pPr>
          </w:p>
        </w:tc>
        <w:tc>
          <w:tcPr>
            <w:tcW w:w="2568" w:type="dxa"/>
            <w:tcBorders>
              <w:left w:val="single" w:color="auto" w:sz="4" w:space="0"/>
              <w:right w:val="single" w:color="auto" w:sz="4" w:space="0"/>
            </w:tcBorders>
            <w:vAlign w:val="bottom"/>
          </w:tcPr>
          <w:p>
            <w:pP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62" w:hRule="atLeast"/>
          <w:jc w:val="center"/>
        </w:trPr>
        <w:tc>
          <w:tcPr>
            <w:tcW w:w="671" w:type="dxa"/>
            <w:vMerge w:val="continue"/>
            <w:tcBorders>
              <w:left w:val="single" w:color="auto" w:sz="4" w:space="0"/>
              <w:right w:val="single" w:color="auto" w:sz="4" w:space="0"/>
            </w:tcBorders>
            <w:vAlign w:val="center"/>
          </w:tcPr>
          <w:p>
            <w:pPr>
              <w:tabs>
                <w:tab w:val="left" w:pos="1857"/>
              </w:tabs>
              <w:adjustRightInd w:val="0"/>
              <w:snapToGrid w:val="0"/>
              <w:spacing w:before="60" w:after="60"/>
              <w:jc w:val="center"/>
              <w:rPr>
                <w:rFonts w:ascii="宋体" w:hAnsi="宋体"/>
                <w:bCs/>
                <w:color w:val="000000"/>
              </w:rPr>
            </w:pPr>
          </w:p>
        </w:tc>
        <w:tc>
          <w:tcPr>
            <w:tcW w:w="1418" w:type="dxa"/>
            <w:gridSpan w:val="2"/>
            <w:tcBorders>
              <w:left w:val="single" w:color="auto" w:sz="4" w:space="0"/>
              <w:right w:val="single" w:color="auto" w:sz="4" w:space="0"/>
            </w:tcBorders>
            <w:vAlign w:val="center"/>
          </w:tcPr>
          <w:p>
            <w:pPr>
              <w:jc w:val="center"/>
              <w:rPr>
                <w:rFonts w:ascii="宋体" w:hAnsi="宋体" w:cs="宋体"/>
                <w:color w:val="000000"/>
                <w:kern w:val="0"/>
                <w:szCs w:val="21"/>
              </w:rPr>
            </w:pPr>
            <w:r>
              <w:rPr>
                <w:rFonts w:hint="eastAsia" w:ascii="宋体" w:hAnsi="宋体" w:cs="宋体"/>
                <w:color w:val="000000"/>
                <w:kern w:val="0"/>
                <w:szCs w:val="21"/>
              </w:rPr>
              <w:t>净利润</w:t>
            </w:r>
          </w:p>
        </w:tc>
        <w:tc>
          <w:tcPr>
            <w:tcW w:w="2550" w:type="dxa"/>
            <w:tcBorders>
              <w:left w:val="single" w:color="auto" w:sz="4" w:space="0"/>
              <w:right w:val="single" w:color="auto" w:sz="4" w:space="0"/>
            </w:tcBorders>
            <w:vAlign w:val="bottom"/>
          </w:tcPr>
          <w:p>
            <w:pPr>
              <w:adjustRightInd w:val="0"/>
              <w:snapToGrid w:val="0"/>
              <w:spacing w:before="60" w:after="60"/>
              <w:rPr>
                <w:rFonts w:ascii="宋体" w:hAnsi="宋体"/>
                <w:bCs/>
                <w:color w:val="000000"/>
              </w:rPr>
            </w:pPr>
          </w:p>
        </w:tc>
        <w:tc>
          <w:tcPr>
            <w:tcW w:w="2552" w:type="dxa"/>
            <w:gridSpan w:val="3"/>
            <w:tcBorders>
              <w:left w:val="single" w:color="auto" w:sz="4" w:space="0"/>
              <w:right w:val="single" w:color="auto" w:sz="4" w:space="0"/>
            </w:tcBorders>
            <w:vAlign w:val="bottom"/>
          </w:tcPr>
          <w:p>
            <w:pPr>
              <w:rPr>
                <w:rFonts w:ascii="宋体" w:hAnsi="宋体"/>
                <w:bCs/>
                <w:color w:val="000000"/>
              </w:rPr>
            </w:pPr>
          </w:p>
        </w:tc>
        <w:tc>
          <w:tcPr>
            <w:tcW w:w="2568" w:type="dxa"/>
            <w:tcBorders>
              <w:left w:val="single" w:color="auto" w:sz="4" w:space="0"/>
              <w:right w:val="single" w:color="auto" w:sz="4" w:space="0"/>
            </w:tcBorders>
            <w:vAlign w:val="bottom"/>
          </w:tcPr>
          <w:p>
            <w:pP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847" w:hRule="atLeast"/>
          <w:jc w:val="center"/>
        </w:trPr>
        <w:tc>
          <w:tcPr>
            <w:tcW w:w="671" w:type="dxa"/>
            <w:vMerge w:val="continue"/>
            <w:tcBorders>
              <w:left w:val="single" w:color="auto" w:sz="4" w:space="0"/>
              <w:right w:val="single" w:color="auto" w:sz="4" w:space="0"/>
            </w:tcBorders>
            <w:vAlign w:val="center"/>
          </w:tcPr>
          <w:p>
            <w:pPr>
              <w:tabs>
                <w:tab w:val="left" w:pos="1857"/>
              </w:tabs>
              <w:adjustRightInd w:val="0"/>
              <w:snapToGrid w:val="0"/>
              <w:spacing w:before="60" w:after="60"/>
              <w:jc w:val="center"/>
              <w:rPr>
                <w:rFonts w:ascii="宋体" w:hAnsi="宋体"/>
                <w:bCs/>
                <w:color w:val="000000"/>
              </w:rPr>
            </w:pPr>
          </w:p>
        </w:tc>
        <w:tc>
          <w:tcPr>
            <w:tcW w:w="1418" w:type="dxa"/>
            <w:gridSpan w:val="2"/>
            <w:tcBorders>
              <w:left w:val="single" w:color="auto" w:sz="4" w:space="0"/>
              <w:right w:val="single" w:color="auto" w:sz="4" w:space="0"/>
            </w:tcBorders>
            <w:vAlign w:val="center"/>
          </w:tcPr>
          <w:p>
            <w:pPr>
              <w:jc w:val="center"/>
              <w:rPr>
                <w:rFonts w:ascii="宋体" w:hAnsi="宋体" w:cs="宋体"/>
                <w:color w:val="000000"/>
                <w:kern w:val="0"/>
                <w:szCs w:val="21"/>
              </w:rPr>
            </w:pPr>
            <w:r>
              <w:rPr>
                <w:rFonts w:hint="eastAsia" w:ascii="宋体" w:hAnsi="宋体" w:cs="宋体"/>
                <w:color w:val="000000"/>
                <w:kern w:val="0"/>
                <w:szCs w:val="21"/>
              </w:rPr>
              <w:t>纳税额</w:t>
            </w:r>
          </w:p>
        </w:tc>
        <w:tc>
          <w:tcPr>
            <w:tcW w:w="2550" w:type="dxa"/>
            <w:tcBorders>
              <w:left w:val="single" w:color="auto" w:sz="4" w:space="0"/>
              <w:right w:val="single" w:color="auto" w:sz="4" w:space="0"/>
            </w:tcBorders>
            <w:vAlign w:val="center"/>
          </w:tcPr>
          <w:p>
            <w:pPr>
              <w:jc w:val="center"/>
              <w:rPr>
                <w:rFonts w:ascii="宋体" w:hAnsi="宋体" w:cs="宋体"/>
                <w:color w:val="000000"/>
                <w:kern w:val="0"/>
                <w:szCs w:val="21"/>
              </w:rPr>
            </w:pPr>
            <w:r>
              <w:rPr>
                <w:rFonts w:hint="eastAsia" w:ascii="宋体" w:hAnsi="宋体" w:cs="宋体"/>
                <w:color w:val="000000"/>
                <w:kern w:val="0"/>
                <w:szCs w:val="21"/>
              </w:rPr>
              <w:t>（      ，其中出口免抵税额：    ）</w:t>
            </w:r>
          </w:p>
        </w:tc>
        <w:tc>
          <w:tcPr>
            <w:tcW w:w="2552" w:type="dxa"/>
            <w:gridSpan w:val="3"/>
            <w:tcBorders>
              <w:left w:val="single" w:color="auto" w:sz="4" w:space="0"/>
              <w:right w:val="single" w:color="auto" w:sz="4" w:space="0"/>
            </w:tcBorders>
            <w:vAlign w:val="center"/>
          </w:tcPr>
          <w:p>
            <w:pPr>
              <w:jc w:val="center"/>
              <w:rPr>
                <w:rFonts w:ascii="宋体" w:hAnsi="宋体"/>
                <w:bCs/>
                <w:color w:val="000000"/>
              </w:rPr>
            </w:pPr>
            <w:r>
              <w:rPr>
                <w:rFonts w:hint="eastAsia" w:ascii="宋体" w:hAnsi="宋体" w:cs="宋体"/>
                <w:color w:val="000000"/>
                <w:kern w:val="0"/>
                <w:szCs w:val="21"/>
              </w:rPr>
              <w:t>（      ，其中出口免抵税额：    ）</w:t>
            </w:r>
          </w:p>
        </w:tc>
        <w:tc>
          <w:tcPr>
            <w:tcW w:w="2568" w:type="dxa"/>
            <w:tcBorders>
              <w:left w:val="single" w:color="auto" w:sz="4" w:space="0"/>
              <w:right w:val="single" w:color="auto" w:sz="4" w:space="0"/>
            </w:tcBorders>
            <w:vAlign w:val="center"/>
          </w:tcPr>
          <w:p>
            <w:pPr>
              <w:jc w:val="center"/>
              <w:rPr>
                <w:rFonts w:ascii="宋体" w:hAnsi="宋体"/>
                <w:bCs/>
                <w:color w:val="000000"/>
              </w:rPr>
            </w:pPr>
            <w:r>
              <w:rPr>
                <w:rFonts w:hint="eastAsia" w:ascii="宋体" w:hAnsi="宋体" w:cs="宋体"/>
                <w:color w:val="000000"/>
                <w:kern w:val="0"/>
                <w:szCs w:val="21"/>
              </w:rPr>
              <w:t>（      ，其中出口免抵税额：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90" w:hRule="atLeast"/>
          <w:jc w:val="center"/>
        </w:trPr>
        <w:tc>
          <w:tcPr>
            <w:tcW w:w="671" w:type="dxa"/>
            <w:vMerge w:val="continue"/>
            <w:tcBorders>
              <w:left w:val="single" w:color="auto" w:sz="4" w:space="0"/>
              <w:right w:val="single" w:color="auto" w:sz="4" w:space="0"/>
            </w:tcBorders>
            <w:vAlign w:val="center"/>
          </w:tcPr>
          <w:p>
            <w:pPr>
              <w:tabs>
                <w:tab w:val="left" w:pos="1857"/>
              </w:tabs>
              <w:adjustRightInd w:val="0"/>
              <w:snapToGrid w:val="0"/>
              <w:spacing w:before="60" w:after="60"/>
              <w:jc w:val="center"/>
              <w:rPr>
                <w:rFonts w:ascii="宋体" w:hAnsi="宋体"/>
                <w:bCs/>
                <w:color w:val="000000"/>
              </w:rPr>
            </w:pPr>
          </w:p>
        </w:tc>
        <w:tc>
          <w:tcPr>
            <w:tcW w:w="1418" w:type="dxa"/>
            <w:gridSpan w:val="2"/>
            <w:tcBorders>
              <w:left w:val="single" w:color="auto" w:sz="4" w:space="0"/>
              <w:right w:val="single" w:color="auto" w:sz="4" w:space="0"/>
            </w:tcBorders>
            <w:vAlign w:val="center"/>
          </w:tcPr>
          <w:p>
            <w:pPr>
              <w:jc w:val="center"/>
              <w:rPr>
                <w:rFonts w:ascii="宋体" w:hAnsi="宋体" w:cs="宋体"/>
                <w:color w:val="000000"/>
                <w:kern w:val="0"/>
                <w:szCs w:val="21"/>
              </w:rPr>
            </w:pPr>
            <w:r>
              <w:rPr>
                <w:rFonts w:hint="eastAsia" w:ascii="宋体" w:hAnsi="宋体" w:cs="宋体"/>
                <w:color w:val="000000"/>
                <w:kern w:val="0"/>
                <w:szCs w:val="21"/>
              </w:rPr>
              <w:t>自主研发投入占销售收入的百分比</w:t>
            </w:r>
          </w:p>
        </w:tc>
        <w:tc>
          <w:tcPr>
            <w:tcW w:w="2550" w:type="dxa"/>
            <w:tcBorders>
              <w:left w:val="single" w:color="auto" w:sz="4" w:space="0"/>
              <w:right w:val="single" w:color="auto" w:sz="4" w:space="0"/>
            </w:tcBorders>
            <w:vAlign w:val="bottom"/>
          </w:tcPr>
          <w:p>
            <w:pPr>
              <w:adjustRightInd w:val="0"/>
              <w:snapToGrid w:val="0"/>
              <w:spacing w:before="60" w:after="60"/>
              <w:rPr>
                <w:rFonts w:ascii="宋体" w:hAnsi="宋体"/>
                <w:bCs/>
                <w:color w:val="000000"/>
              </w:rPr>
            </w:pPr>
          </w:p>
        </w:tc>
        <w:tc>
          <w:tcPr>
            <w:tcW w:w="2552" w:type="dxa"/>
            <w:gridSpan w:val="3"/>
            <w:tcBorders>
              <w:left w:val="single" w:color="auto" w:sz="4" w:space="0"/>
              <w:right w:val="single" w:color="auto" w:sz="4" w:space="0"/>
            </w:tcBorders>
            <w:vAlign w:val="bottom"/>
          </w:tcPr>
          <w:p>
            <w:pPr>
              <w:adjustRightInd w:val="0"/>
              <w:snapToGrid w:val="0"/>
              <w:spacing w:before="60" w:after="60"/>
              <w:rPr>
                <w:rFonts w:ascii="宋体" w:hAnsi="宋体"/>
                <w:bCs/>
                <w:color w:val="000000"/>
              </w:rPr>
            </w:pPr>
          </w:p>
        </w:tc>
        <w:tc>
          <w:tcPr>
            <w:tcW w:w="2568" w:type="dxa"/>
            <w:tcBorders>
              <w:left w:val="single" w:color="auto" w:sz="4" w:space="0"/>
              <w:right w:val="single" w:color="auto" w:sz="4" w:space="0"/>
            </w:tcBorders>
            <w:vAlign w:val="bottom"/>
          </w:tcPr>
          <w:p>
            <w:pPr>
              <w:adjustRightInd w:val="0"/>
              <w:snapToGrid w:val="0"/>
              <w:spacing w:before="60" w:after="60"/>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57" w:hRule="atLeast"/>
          <w:jc w:val="center"/>
        </w:trPr>
        <w:tc>
          <w:tcPr>
            <w:tcW w:w="2089" w:type="dxa"/>
            <w:gridSpan w:val="3"/>
            <w:tcBorders>
              <w:top w:val="single" w:color="auto" w:sz="4" w:space="0"/>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企业创新创业载体</w:t>
            </w:r>
          </w:p>
        </w:tc>
        <w:tc>
          <w:tcPr>
            <w:tcW w:w="7670" w:type="dxa"/>
            <w:gridSpan w:val="5"/>
            <w:tcBorders>
              <w:top w:val="single" w:color="auto" w:sz="4" w:space="0"/>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r>
              <w:rPr>
                <w:rFonts w:hint="eastAsia" w:ascii="宋体" w:hAnsi="宋体"/>
                <w:bCs/>
                <w:color w:val="000000"/>
              </w:rPr>
              <w:t xml:space="preserve">□技术中心    □工程中心类     □重点实验室      □公共技术服务平台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40" w:hRule="atLeast"/>
          <w:jc w:val="center"/>
        </w:trPr>
        <w:tc>
          <w:tcPr>
            <w:tcW w:w="671" w:type="dxa"/>
            <w:vMerge w:val="restart"/>
            <w:tcBorders>
              <w:left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近三年获得政府扶持资金情况（万元）</w:t>
            </w:r>
          </w:p>
        </w:tc>
        <w:tc>
          <w:tcPr>
            <w:tcW w:w="1418" w:type="dxa"/>
            <w:gridSpan w:val="2"/>
            <w:tcBorders>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r>
              <w:rPr>
                <w:rFonts w:hint="eastAsia" w:ascii="宋体" w:hAnsi="宋体"/>
                <w:bCs/>
                <w:color w:val="000000"/>
              </w:rPr>
              <w:t xml:space="preserve">   年 份</w:t>
            </w:r>
          </w:p>
        </w:tc>
        <w:tc>
          <w:tcPr>
            <w:tcW w:w="2550"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r>
              <w:rPr>
                <w:rFonts w:hint="eastAsia" w:ascii="宋体" w:hAnsi="宋体"/>
                <w:bCs/>
                <w:color w:val="000000"/>
              </w:rPr>
              <w:t xml:space="preserve">    资助类别</w:t>
            </w:r>
          </w:p>
        </w:tc>
        <w:tc>
          <w:tcPr>
            <w:tcW w:w="2552" w:type="dxa"/>
            <w:gridSpan w:val="3"/>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r>
              <w:rPr>
                <w:rFonts w:hint="eastAsia" w:ascii="宋体" w:hAnsi="宋体"/>
                <w:bCs/>
                <w:color w:val="000000"/>
              </w:rPr>
              <w:t xml:space="preserve">   资助部门</w:t>
            </w:r>
          </w:p>
        </w:tc>
        <w:tc>
          <w:tcPr>
            <w:tcW w:w="2568"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r>
              <w:rPr>
                <w:rFonts w:hint="eastAsia" w:ascii="宋体" w:hAnsi="宋体"/>
                <w:bCs/>
                <w:color w:val="000000"/>
              </w:rPr>
              <w:t xml:space="preserve">  资助金额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94" w:hRule="atLeast"/>
          <w:jc w:val="center"/>
        </w:trPr>
        <w:tc>
          <w:tcPr>
            <w:tcW w:w="671" w:type="dxa"/>
            <w:vMerge w:val="continue"/>
            <w:tcBorders>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c>
          <w:tcPr>
            <w:tcW w:w="1418" w:type="dxa"/>
            <w:gridSpan w:val="2"/>
            <w:tcBorders>
              <w:left w:val="single" w:color="auto" w:sz="4" w:space="0"/>
              <w:right w:val="single" w:color="auto" w:sz="4" w:space="0"/>
            </w:tcBorders>
            <w:vAlign w:val="center"/>
          </w:tcPr>
          <w:p>
            <w:pPr>
              <w:adjustRightInd w:val="0"/>
              <w:snapToGrid w:val="0"/>
              <w:spacing w:before="60" w:after="60"/>
              <w:ind w:right="420"/>
              <w:jc w:val="right"/>
              <w:rPr>
                <w:rFonts w:ascii="宋体" w:hAnsi="宋体"/>
                <w:bCs/>
                <w:color w:val="000000"/>
              </w:rPr>
            </w:pPr>
            <w:r>
              <w:rPr>
                <w:rFonts w:hint="eastAsia" w:ascii="宋体" w:hAnsi="宋体"/>
                <w:bCs/>
                <w:color w:val="000000"/>
              </w:rPr>
              <w:t>年</w:t>
            </w:r>
          </w:p>
        </w:tc>
        <w:tc>
          <w:tcPr>
            <w:tcW w:w="2550"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c>
          <w:tcPr>
            <w:tcW w:w="2552" w:type="dxa"/>
            <w:gridSpan w:val="3"/>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c>
          <w:tcPr>
            <w:tcW w:w="2568"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60" w:hRule="atLeast"/>
          <w:jc w:val="center"/>
        </w:trPr>
        <w:tc>
          <w:tcPr>
            <w:tcW w:w="671" w:type="dxa"/>
            <w:vMerge w:val="continue"/>
            <w:tcBorders>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c>
          <w:tcPr>
            <w:tcW w:w="1418" w:type="dxa"/>
            <w:gridSpan w:val="2"/>
            <w:tcBorders>
              <w:left w:val="single" w:color="auto" w:sz="4" w:space="0"/>
              <w:right w:val="single" w:color="auto" w:sz="4" w:space="0"/>
            </w:tcBorders>
            <w:vAlign w:val="center"/>
          </w:tcPr>
          <w:p>
            <w:pPr>
              <w:adjustRightInd w:val="0"/>
              <w:snapToGrid w:val="0"/>
              <w:spacing w:before="60" w:after="60"/>
              <w:ind w:right="420"/>
              <w:jc w:val="right"/>
              <w:rPr>
                <w:rFonts w:ascii="宋体" w:hAnsi="宋体"/>
                <w:bCs/>
                <w:color w:val="000000"/>
              </w:rPr>
            </w:pPr>
            <w:r>
              <w:rPr>
                <w:rFonts w:hint="eastAsia" w:ascii="宋体" w:hAnsi="宋体"/>
                <w:bCs/>
                <w:color w:val="000000"/>
              </w:rPr>
              <w:t>年</w:t>
            </w:r>
          </w:p>
        </w:tc>
        <w:tc>
          <w:tcPr>
            <w:tcW w:w="2550"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c>
          <w:tcPr>
            <w:tcW w:w="2552" w:type="dxa"/>
            <w:gridSpan w:val="3"/>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c>
          <w:tcPr>
            <w:tcW w:w="2568"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353" w:hRule="atLeast"/>
          <w:jc w:val="center"/>
        </w:trPr>
        <w:tc>
          <w:tcPr>
            <w:tcW w:w="671" w:type="dxa"/>
            <w:vMerge w:val="continue"/>
            <w:tcBorders>
              <w:left w:val="single" w:color="auto" w:sz="4" w:space="0"/>
              <w:right w:val="single" w:color="auto" w:sz="4" w:space="0"/>
            </w:tcBorders>
            <w:vAlign w:val="center"/>
          </w:tcPr>
          <w:p>
            <w:pPr>
              <w:adjustRightInd w:val="0"/>
              <w:snapToGrid w:val="0"/>
              <w:spacing w:before="60" w:after="60"/>
              <w:jc w:val="center"/>
              <w:rPr>
                <w:rFonts w:ascii="宋体" w:hAnsi="宋体"/>
                <w:bCs/>
                <w:color w:val="000000"/>
              </w:rPr>
            </w:pPr>
          </w:p>
        </w:tc>
        <w:tc>
          <w:tcPr>
            <w:tcW w:w="1418" w:type="dxa"/>
            <w:gridSpan w:val="2"/>
            <w:tcBorders>
              <w:left w:val="single" w:color="auto" w:sz="4" w:space="0"/>
              <w:right w:val="single" w:color="auto" w:sz="4" w:space="0"/>
            </w:tcBorders>
            <w:vAlign w:val="center"/>
          </w:tcPr>
          <w:p>
            <w:pPr>
              <w:adjustRightInd w:val="0"/>
              <w:snapToGrid w:val="0"/>
              <w:spacing w:before="60" w:after="60"/>
              <w:ind w:right="420"/>
              <w:jc w:val="right"/>
              <w:rPr>
                <w:rFonts w:ascii="宋体" w:hAnsi="宋体"/>
                <w:bCs/>
                <w:color w:val="000000"/>
              </w:rPr>
            </w:pPr>
            <w:r>
              <w:rPr>
                <w:rFonts w:hint="eastAsia" w:ascii="宋体" w:hAnsi="宋体"/>
                <w:bCs/>
                <w:color w:val="000000"/>
              </w:rPr>
              <w:t>年</w:t>
            </w:r>
          </w:p>
        </w:tc>
        <w:tc>
          <w:tcPr>
            <w:tcW w:w="2550"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c>
          <w:tcPr>
            <w:tcW w:w="2552" w:type="dxa"/>
            <w:gridSpan w:val="3"/>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c>
          <w:tcPr>
            <w:tcW w:w="2568" w:type="dxa"/>
            <w:tcBorders>
              <w:top w:val="single" w:color="auto" w:sz="4" w:space="0"/>
              <w:left w:val="single" w:color="auto" w:sz="4" w:space="0"/>
              <w:right w:val="single" w:color="auto" w:sz="4" w:space="0"/>
            </w:tcBorders>
            <w:vAlign w:val="center"/>
          </w:tcPr>
          <w:p>
            <w:pPr>
              <w:adjustRightInd w:val="0"/>
              <w:snapToGrid w:val="0"/>
              <w:spacing w:before="60" w:after="60"/>
              <w:ind w:right="420"/>
              <w:jc w:val="center"/>
              <w:rPr>
                <w:rFonts w:ascii="宋体" w:hAnsi="宋体"/>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jc w:val="center"/>
        </w:trPr>
        <w:tc>
          <w:tcPr>
            <w:tcW w:w="2089" w:type="dxa"/>
            <w:gridSpan w:val="3"/>
            <w:vAlign w:val="center"/>
          </w:tcPr>
          <w:p>
            <w:pPr>
              <w:jc w:val="center"/>
              <w:rPr>
                <w:color w:val="000000"/>
              </w:rPr>
            </w:pPr>
            <w:r>
              <w:rPr>
                <w:rFonts w:hint="eastAsia"/>
                <w:color w:val="000000"/>
              </w:rPr>
              <w:t>担保合同编号</w:t>
            </w:r>
          </w:p>
        </w:tc>
        <w:tc>
          <w:tcPr>
            <w:tcW w:w="2699" w:type="dxa"/>
            <w:gridSpan w:val="2"/>
            <w:vAlign w:val="center"/>
          </w:tcPr>
          <w:p>
            <w:pPr>
              <w:jc w:val="center"/>
              <w:rPr>
                <w:color w:val="000000"/>
              </w:rPr>
            </w:pPr>
          </w:p>
          <w:p>
            <w:pPr>
              <w:jc w:val="center"/>
              <w:rPr>
                <w:color w:val="000000"/>
              </w:rPr>
            </w:pPr>
          </w:p>
        </w:tc>
        <w:tc>
          <w:tcPr>
            <w:tcW w:w="1635" w:type="dxa"/>
            <w:vAlign w:val="center"/>
          </w:tcPr>
          <w:p>
            <w:pPr>
              <w:jc w:val="center"/>
              <w:rPr>
                <w:color w:val="000000"/>
              </w:rPr>
            </w:pPr>
            <w:r>
              <w:rPr>
                <w:rFonts w:hint="eastAsia"/>
                <w:color w:val="000000"/>
              </w:rPr>
              <w:t>贷款合同编号</w:t>
            </w:r>
          </w:p>
        </w:tc>
        <w:tc>
          <w:tcPr>
            <w:tcW w:w="3336" w:type="dxa"/>
            <w:gridSpan w:val="2"/>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99" w:hRule="atLeast"/>
          <w:jc w:val="center"/>
        </w:trPr>
        <w:tc>
          <w:tcPr>
            <w:tcW w:w="1465" w:type="dxa"/>
            <w:gridSpan w:val="2"/>
            <w:tcBorders>
              <w:left w:val="single" w:color="auto" w:sz="4" w:space="0"/>
              <w:right w:val="single" w:color="auto" w:sz="4" w:space="0"/>
            </w:tcBorders>
            <w:vAlign w:val="center"/>
          </w:tcPr>
          <w:p>
            <w:pPr>
              <w:jc w:val="center"/>
              <w:rPr>
                <w:color w:val="000000"/>
              </w:rPr>
            </w:pPr>
            <w:r>
              <w:rPr>
                <w:rFonts w:hint="eastAsia" w:ascii="宋体" w:hAnsi="宋体"/>
                <w:color w:val="000000"/>
                <w:szCs w:val="21"/>
              </w:rPr>
              <w:t>担保机构担保金额</w:t>
            </w:r>
          </w:p>
        </w:tc>
        <w:tc>
          <w:tcPr>
            <w:tcW w:w="8294" w:type="dxa"/>
            <w:gridSpan w:val="6"/>
            <w:tcBorders>
              <w:top w:val="single" w:color="auto" w:sz="4" w:space="0"/>
              <w:left w:val="single" w:color="auto" w:sz="4" w:space="0"/>
              <w:right w:val="single" w:color="auto" w:sz="4" w:space="0"/>
            </w:tcBorders>
            <w:vAlign w:val="center"/>
          </w:tcPr>
          <w:p>
            <w:pPr>
              <w:ind w:firstLine="840" w:firstLineChars="400"/>
              <w:rPr>
                <w:color w:val="000000"/>
              </w:rPr>
            </w:pPr>
            <w:r>
              <w:rPr>
                <w:rFonts w:hint="eastAsia" w:ascii="宋体" w:hAnsi="宋体"/>
                <w:color w:val="000000"/>
                <w:szCs w:val="21"/>
              </w:rPr>
              <w:t xml:space="preserve">仟    佰    拾   万   仟   佰   拾   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72" w:hRule="atLeast"/>
          <w:jc w:val="center"/>
        </w:trPr>
        <w:tc>
          <w:tcPr>
            <w:tcW w:w="1465" w:type="dxa"/>
            <w:gridSpan w:val="2"/>
            <w:tcBorders>
              <w:left w:val="single" w:color="auto" w:sz="4" w:space="0"/>
              <w:right w:val="single" w:color="auto" w:sz="4" w:space="0"/>
            </w:tcBorders>
            <w:vAlign w:val="center"/>
          </w:tcPr>
          <w:p>
            <w:pPr>
              <w:ind w:left="-105" w:leftChars="-50" w:right="-82" w:rightChars="-39"/>
              <w:jc w:val="center"/>
              <w:rPr>
                <w:rFonts w:ascii="宋体" w:hAnsi="宋体" w:cs="宋体"/>
                <w:color w:val="000000"/>
                <w:kern w:val="0"/>
                <w:szCs w:val="21"/>
              </w:rPr>
            </w:pPr>
            <w:r>
              <w:rPr>
                <w:rFonts w:hint="eastAsia" w:ascii="宋体" w:hAnsi="宋体"/>
                <w:color w:val="000000"/>
                <w:szCs w:val="21"/>
              </w:rPr>
              <w:t>支付贷款担保手续费金额</w:t>
            </w:r>
          </w:p>
        </w:tc>
        <w:tc>
          <w:tcPr>
            <w:tcW w:w="8294" w:type="dxa"/>
            <w:gridSpan w:val="6"/>
            <w:tcBorders>
              <w:top w:val="single" w:color="auto" w:sz="4" w:space="0"/>
              <w:left w:val="single" w:color="auto" w:sz="4" w:space="0"/>
              <w:bottom w:val="single" w:color="auto" w:sz="4" w:space="0"/>
              <w:right w:val="single" w:color="auto" w:sz="4" w:space="0"/>
            </w:tcBorders>
            <w:vAlign w:val="center"/>
          </w:tcPr>
          <w:p>
            <w:pPr>
              <w:ind w:firstLine="840" w:firstLineChars="400"/>
              <w:rPr>
                <w:rFonts w:ascii="宋体" w:hAnsi="宋体" w:cs="宋体"/>
                <w:color w:val="000000"/>
                <w:szCs w:val="21"/>
              </w:rPr>
            </w:pPr>
            <w:r>
              <w:rPr>
                <w:rFonts w:hint="eastAsia" w:ascii="宋体" w:hAnsi="宋体"/>
                <w:color w:val="000000"/>
                <w:szCs w:val="21"/>
              </w:rPr>
              <w:t xml:space="preserve">仟    佰    拾   万   仟   佰   拾   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51" w:hRule="atLeast"/>
          <w:jc w:val="center"/>
        </w:trPr>
        <w:tc>
          <w:tcPr>
            <w:tcW w:w="1465" w:type="dxa"/>
            <w:gridSpan w:val="2"/>
            <w:tcBorders>
              <w:left w:val="single" w:color="auto" w:sz="4" w:space="0"/>
              <w:right w:val="single" w:color="auto" w:sz="4" w:space="0"/>
            </w:tcBorders>
            <w:vAlign w:val="center"/>
          </w:tcPr>
          <w:p>
            <w:pPr>
              <w:widowControl/>
              <w:rPr>
                <w:rFonts w:ascii="宋体" w:hAnsi="宋体"/>
                <w:bCs/>
                <w:color w:val="000000"/>
                <w:szCs w:val="21"/>
              </w:rPr>
            </w:pPr>
            <w:r>
              <w:rPr>
                <w:rFonts w:hint="eastAsia" w:ascii="宋体" w:hAnsi="宋体" w:cs="宋体"/>
                <w:color w:val="000000"/>
                <w:kern w:val="0"/>
                <w:szCs w:val="21"/>
              </w:rPr>
              <w:t>申请资助金额</w:t>
            </w:r>
          </w:p>
        </w:tc>
        <w:tc>
          <w:tcPr>
            <w:tcW w:w="8294" w:type="dxa"/>
            <w:gridSpan w:val="6"/>
            <w:tcBorders>
              <w:top w:val="single" w:color="auto" w:sz="4" w:space="0"/>
              <w:left w:val="single" w:color="auto" w:sz="4" w:space="0"/>
              <w:bottom w:val="single" w:color="auto" w:sz="4" w:space="0"/>
              <w:right w:val="single" w:color="auto" w:sz="4" w:space="0"/>
            </w:tcBorders>
            <w:vAlign w:val="top"/>
          </w:tcPr>
          <w:p>
            <w:pPr>
              <w:rPr>
                <w:rFonts w:ascii="宋体" w:hAnsi="宋体" w:cs="宋体"/>
                <w:color w:val="000000"/>
                <w:szCs w:val="21"/>
              </w:rPr>
            </w:pPr>
          </w:p>
          <w:p>
            <w:pPr>
              <w:rPr>
                <w:color w:val="000000"/>
                <w:sz w:val="22"/>
              </w:rPr>
            </w:pPr>
            <w:r>
              <w:rPr>
                <w:rFonts w:hint="eastAsia" w:ascii="宋体" w:hAnsi="宋体" w:cs="宋体"/>
                <w:color w:val="000000"/>
                <w:szCs w:val="21"/>
              </w:rPr>
              <w:t>大写：      仟     佰     拾     万     仟     佰     拾     元，</w:t>
            </w:r>
          </w:p>
          <w:p>
            <w:pPr>
              <w:rPr>
                <w:rFonts w:ascii="宋体" w:hAnsi="宋体"/>
                <w:color w:val="000000"/>
                <w:szCs w:val="21"/>
              </w:rPr>
            </w:pPr>
            <w:r>
              <w:rPr>
                <w:rFonts w:hint="eastAsia"/>
                <w:color w:val="000000"/>
                <w:sz w:val="22"/>
              </w:rPr>
              <w:t>小写：（¥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2134" w:hRule="atLeast"/>
          <w:jc w:val="center"/>
        </w:trPr>
        <w:tc>
          <w:tcPr>
            <w:tcW w:w="1465" w:type="dxa"/>
            <w:gridSpan w:val="2"/>
            <w:tcBorders>
              <w:left w:val="single" w:color="auto" w:sz="4" w:space="0"/>
              <w:right w:val="single" w:color="auto" w:sz="4" w:space="0"/>
            </w:tcBorders>
            <w:vAlign w:val="center"/>
          </w:tcPr>
          <w:p>
            <w:pPr>
              <w:pStyle w:val="17"/>
              <w:ind w:left="-105" w:leftChars="-50" w:right="-82" w:rightChars="-39" w:firstLine="105" w:firstLineChars="50"/>
              <w:jc w:val="center"/>
              <w:rPr>
                <w:rFonts w:hint="eastAsia" w:ascii="宋体" w:hAnsi="宋体" w:eastAsia="宋体" w:cs="宋体"/>
                <w:color w:val="000000"/>
                <w:szCs w:val="21"/>
                <w:lang w:eastAsia="zh-CN"/>
              </w:rPr>
            </w:pPr>
            <w:r>
              <w:rPr>
                <w:rFonts w:hint="eastAsia" w:ascii="宋体" w:hAnsi="宋体" w:cs="宋体"/>
                <w:color w:val="000000"/>
                <w:szCs w:val="21"/>
                <w:lang w:eastAsia="zh-CN"/>
              </w:rPr>
              <w:t>区工业和信息化局（区金融工作局）</w:t>
            </w:r>
          </w:p>
          <w:p>
            <w:pPr>
              <w:widowControl/>
              <w:jc w:val="center"/>
              <w:rPr>
                <w:rFonts w:ascii="宋体" w:hAnsi="宋体"/>
                <w:bCs/>
                <w:color w:val="000000"/>
                <w:szCs w:val="21"/>
              </w:rPr>
            </w:pPr>
            <w:r>
              <w:rPr>
                <w:rFonts w:ascii="宋体" w:hAnsi="宋体" w:cs="宋体"/>
                <w:color w:val="000000"/>
                <w:szCs w:val="21"/>
              </w:rPr>
              <w:t>审核意见</w:t>
            </w:r>
          </w:p>
        </w:tc>
        <w:tc>
          <w:tcPr>
            <w:tcW w:w="8294" w:type="dxa"/>
            <w:gridSpan w:val="6"/>
            <w:tcBorders>
              <w:top w:val="single" w:color="auto" w:sz="4" w:space="0"/>
              <w:left w:val="single" w:color="auto" w:sz="4" w:space="0"/>
              <w:right w:val="single" w:color="auto" w:sz="4" w:space="0"/>
            </w:tcBorders>
            <w:vAlign w:val="top"/>
          </w:tcPr>
          <w:p>
            <w:pPr>
              <w:spacing w:line="320" w:lineRule="exact"/>
              <w:rPr>
                <w:rFonts w:ascii="宋体" w:hAnsi="宋体" w:cs="宋体"/>
                <w:color w:val="000000"/>
                <w:szCs w:val="21"/>
              </w:rPr>
            </w:pPr>
            <w:r>
              <w:rPr>
                <w:rFonts w:hint="eastAsia" w:ascii="宋体" w:hAnsi="宋体" w:cs="宋体"/>
                <w:color w:val="000000"/>
                <w:szCs w:val="21"/>
              </w:rPr>
              <w:t>核定拟资助金额：</w:t>
            </w:r>
          </w:p>
          <w:p>
            <w:pPr>
              <w:spacing w:beforeLines="50" w:afterLines="50"/>
              <w:rPr>
                <w:rFonts w:ascii="宋体" w:hAnsi="宋体" w:cs="宋体"/>
                <w:color w:val="000000"/>
                <w:szCs w:val="21"/>
              </w:rPr>
            </w:pPr>
            <w:r>
              <w:rPr>
                <w:rFonts w:hint="eastAsia" w:ascii="宋体" w:hAnsi="宋体" w:cs="宋体"/>
                <w:color w:val="000000"/>
                <w:szCs w:val="21"/>
              </w:rPr>
              <w:t>大写：      仟     佰     拾     万     仟     佰     拾     元，</w:t>
            </w:r>
          </w:p>
          <w:p>
            <w:pPr>
              <w:spacing w:beforeLines="50" w:afterLines="50"/>
              <w:rPr>
                <w:rFonts w:ascii="宋体" w:hAnsi="宋体" w:cs="宋体"/>
                <w:color w:val="000000"/>
                <w:szCs w:val="21"/>
              </w:rPr>
            </w:pPr>
            <w:r>
              <w:rPr>
                <w:rFonts w:hint="eastAsia" w:ascii="宋体" w:hAnsi="宋体" w:cs="宋体"/>
                <w:color w:val="000000"/>
                <w:szCs w:val="21"/>
              </w:rPr>
              <w:t>小写：（</w:t>
            </w:r>
            <w:r>
              <w:rPr>
                <w:rFonts w:ascii="Arial" w:hAnsi="Arial" w:cs="Arial"/>
                <w:b/>
                <w:bCs/>
                <w:color w:val="000000"/>
                <w:sz w:val="18"/>
                <w:szCs w:val="18"/>
                <w:shd w:val="clear" w:color="auto" w:fill="FFFFFF"/>
              </w:rPr>
              <w:t>¥</w:t>
            </w:r>
            <w:r>
              <w:rPr>
                <w:rFonts w:hint="eastAsia" w:ascii="宋体" w:hAnsi="宋体" w:cs="宋体"/>
                <w:color w:val="000000"/>
                <w:szCs w:val="21"/>
              </w:rPr>
              <w:t>元</w:t>
            </w:r>
            <w:r>
              <w:rPr>
                <w:rFonts w:ascii="宋体" w:hAnsi="宋体" w:cs="宋体"/>
                <w:color w:val="000000"/>
                <w:szCs w:val="21"/>
              </w:rPr>
              <w:t>)</w:t>
            </w:r>
          </w:p>
          <w:p>
            <w:pPr>
              <w:spacing w:beforeLines="50" w:afterLines="50"/>
              <w:rPr>
                <w:rFonts w:ascii="宋体" w:hAnsi="宋体" w:cs="宋体"/>
                <w:color w:val="000000"/>
                <w:szCs w:val="21"/>
              </w:rPr>
            </w:pPr>
          </w:p>
          <w:p>
            <w:pPr>
              <w:spacing w:beforeLines="50" w:afterLines="50"/>
              <w:rPr>
                <w:rFonts w:ascii="宋体" w:hAnsi="宋体" w:cs="宋体"/>
                <w:color w:val="000000"/>
                <w:szCs w:val="21"/>
              </w:rPr>
            </w:pPr>
          </w:p>
          <w:p>
            <w:pPr>
              <w:tabs>
                <w:tab w:val="left" w:pos="6221"/>
              </w:tabs>
              <w:ind w:firstLine="735" w:firstLineChars="350"/>
              <w:rPr>
                <w:rFonts w:ascii="宋体" w:hAnsi="宋体" w:cs="宋体"/>
                <w:color w:val="000000"/>
                <w:szCs w:val="21"/>
              </w:rPr>
            </w:pPr>
            <w:r>
              <w:rPr>
                <w:rFonts w:hint="eastAsia" w:ascii="宋体" w:hAnsi="宋体" w:cs="宋体"/>
                <w:color w:val="000000"/>
                <w:szCs w:val="21"/>
              </w:rPr>
              <w:t xml:space="preserve">经办人：             审核人：              复审人：             </w:t>
            </w:r>
          </w:p>
          <w:p>
            <w:pPr>
              <w:jc w:val="right"/>
              <w:rPr>
                <w:rFonts w:ascii="宋体" w:hAnsi="宋体"/>
                <w:color w:val="000000"/>
                <w:szCs w:val="21"/>
              </w:rPr>
            </w:pPr>
            <w:r>
              <w:rPr>
                <w:rFonts w:hint="eastAsia" w:ascii="宋体" w:hAnsi="宋体" w:cs="宋体"/>
                <w:color w:val="000000"/>
                <w:szCs w:val="21"/>
              </w:rPr>
              <w:t>年    月    日</w:t>
            </w:r>
          </w:p>
        </w:tc>
      </w:tr>
    </w:tbl>
    <w:p>
      <w:pPr>
        <w:spacing w:line="580" w:lineRule="exact"/>
        <w:rPr>
          <w:rFonts w:ascii="黑体" w:eastAsia="黑体"/>
          <w:color w:val="000000"/>
          <w:sz w:val="32"/>
          <w:szCs w:val="32"/>
        </w:rPr>
      </w:pPr>
    </w:p>
    <w:p>
      <w:pPr>
        <w:spacing w:line="580" w:lineRule="exact"/>
        <w:rPr>
          <w:rFonts w:ascii="黑体" w:eastAsia="黑体"/>
          <w:color w:val="000000"/>
          <w:sz w:val="32"/>
          <w:szCs w:val="32"/>
        </w:rPr>
      </w:pPr>
    </w:p>
    <w:p>
      <w:pPr>
        <w:spacing w:line="580" w:lineRule="exact"/>
        <w:rPr>
          <w:rFonts w:ascii="黑体" w:eastAsia="黑体"/>
          <w:color w:val="000000"/>
          <w:sz w:val="32"/>
          <w:szCs w:val="32"/>
        </w:rPr>
      </w:pPr>
    </w:p>
    <w:p>
      <w:pPr>
        <w:spacing w:line="580" w:lineRule="exact"/>
        <w:rPr>
          <w:rFonts w:ascii="黑体" w:eastAsia="黑体"/>
          <w:color w:val="000000"/>
          <w:sz w:val="32"/>
          <w:szCs w:val="32"/>
        </w:rPr>
      </w:pPr>
    </w:p>
    <w:p>
      <w:pPr>
        <w:spacing w:line="580" w:lineRule="exact"/>
        <w:rPr>
          <w:rFonts w:ascii="黑体" w:eastAsia="黑体"/>
          <w:color w:val="000000"/>
          <w:sz w:val="32"/>
          <w:szCs w:val="32"/>
        </w:rPr>
      </w:pPr>
    </w:p>
    <w:p>
      <w:pPr>
        <w:spacing w:line="580" w:lineRule="exact"/>
        <w:rPr>
          <w:rFonts w:ascii="黑体" w:eastAsia="黑体"/>
          <w:color w:val="000000"/>
          <w:sz w:val="32"/>
          <w:szCs w:val="32"/>
        </w:rPr>
      </w:pPr>
    </w:p>
    <w:tbl>
      <w:tblPr>
        <w:tblStyle w:val="10"/>
        <w:tblW w:w="9540" w:type="dxa"/>
        <w:jc w:val="center"/>
        <w:tblInd w:w="-540" w:type="dxa"/>
        <w:tblLayout w:type="fixed"/>
        <w:tblCellMar>
          <w:top w:w="0" w:type="dxa"/>
          <w:left w:w="0" w:type="dxa"/>
          <w:bottom w:w="0" w:type="dxa"/>
          <w:right w:w="0" w:type="dxa"/>
        </w:tblCellMar>
      </w:tblPr>
      <w:tblGrid>
        <w:gridCol w:w="759"/>
        <w:gridCol w:w="5901"/>
        <w:gridCol w:w="1440"/>
        <w:gridCol w:w="1440"/>
      </w:tblGrid>
      <w:tr>
        <w:tblPrEx>
          <w:tblLayout w:type="fixed"/>
          <w:tblCellMar>
            <w:top w:w="0" w:type="dxa"/>
            <w:left w:w="0" w:type="dxa"/>
            <w:bottom w:w="0" w:type="dxa"/>
            <w:right w:w="0" w:type="dxa"/>
          </w:tblCellMar>
        </w:tblPrEx>
        <w:trPr>
          <w:trHeight w:val="375" w:hRule="atLeast"/>
          <w:jc w:val="center"/>
        </w:trPr>
        <w:tc>
          <w:tcPr>
            <w:tcW w:w="9540" w:type="dxa"/>
            <w:gridSpan w:val="4"/>
            <w:vAlign w:val="bottom"/>
          </w:tcPr>
          <w:p>
            <w:pPr>
              <w:jc w:val="center"/>
              <w:rPr>
                <w:rFonts w:ascii="宋体" w:hAnsi="宋体"/>
                <w:b/>
                <w:bCs/>
                <w:color w:val="000000"/>
                <w:sz w:val="28"/>
                <w:szCs w:val="28"/>
              </w:rPr>
            </w:pPr>
            <w:r>
              <w:rPr>
                <w:rFonts w:hint="eastAsia"/>
                <w:b/>
                <w:bCs/>
                <w:color w:val="000000"/>
                <w:sz w:val="28"/>
                <w:szCs w:val="28"/>
              </w:rPr>
              <w:t>需提交材料清单</w:t>
            </w:r>
          </w:p>
        </w:tc>
      </w:tr>
      <w:tr>
        <w:tblPrEx>
          <w:tblLayout w:type="fixed"/>
          <w:tblCellMar>
            <w:top w:w="0" w:type="dxa"/>
            <w:left w:w="0" w:type="dxa"/>
            <w:bottom w:w="0" w:type="dxa"/>
            <w:right w:w="0" w:type="dxa"/>
          </w:tblCellMar>
        </w:tblPrEx>
        <w:trPr>
          <w:trHeight w:val="57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 w:val="24"/>
              </w:rPr>
            </w:pPr>
          </w:p>
        </w:tc>
        <w:tc>
          <w:tcPr>
            <w:tcW w:w="5901"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r>
              <w:rPr>
                <w:rFonts w:hint="eastAsia"/>
                <w:color w:val="000000"/>
              </w:rPr>
              <w:t>附件名称（在已附材料前的□里打√）</w:t>
            </w:r>
          </w:p>
        </w:tc>
        <w:tc>
          <w:tcPr>
            <w:tcW w:w="1440"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r>
              <w:rPr>
                <w:rFonts w:hint="eastAsia"/>
                <w:color w:val="000000"/>
              </w:rPr>
              <w:t>是否需验原件</w:t>
            </w:r>
          </w:p>
        </w:tc>
        <w:tc>
          <w:tcPr>
            <w:tcW w:w="1440" w:type="dxa"/>
            <w:tcBorders>
              <w:top w:val="single" w:color="auto" w:sz="4" w:space="0"/>
              <w:left w:val="nil"/>
              <w:bottom w:val="single" w:color="auto" w:sz="4" w:space="0"/>
              <w:right w:val="single" w:color="auto" w:sz="4" w:space="0"/>
            </w:tcBorders>
            <w:vAlign w:val="center"/>
          </w:tcPr>
          <w:p>
            <w:pPr>
              <w:jc w:val="center"/>
              <w:rPr>
                <w:rFonts w:ascii="宋体" w:hAnsi="宋体"/>
                <w:color w:val="000000"/>
                <w:sz w:val="24"/>
              </w:rPr>
            </w:pPr>
            <w:r>
              <w:rPr>
                <w:rFonts w:hint="eastAsia"/>
                <w:color w:val="000000"/>
              </w:rPr>
              <w:t>是否必备材料</w:t>
            </w:r>
          </w:p>
        </w:tc>
      </w:tr>
      <w:tr>
        <w:tblPrEx>
          <w:tblLayout w:type="fixed"/>
          <w:tblCellMar>
            <w:top w:w="0" w:type="dxa"/>
            <w:left w:w="0" w:type="dxa"/>
            <w:bottom w:w="0" w:type="dxa"/>
            <w:right w:w="0" w:type="dxa"/>
          </w:tblCellMar>
        </w:tblPrEx>
        <w:trPr>
          <w:trHeight w:val="450" w:hRule="atLeast"/>
          <w:jc w:val="center"/>
        </w:trPr>
        <w:tc>
          <w:tcPr>
            <w:tcW w:w="759" w:type="dxa"/>
            <w:tcBorders>
              <w:top w:val="nil"/>
              <w:left w:val="sing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color w:val="000000"/>
                <w:sz w:val="24"/>
              </w:rPr>
            </w:pPr>
            <w:r>
              <w:rPr>
                <w:color w:val="000000"/>
              </w:rPr>
              <w:t>1</w:t>
            </w:r>
            <w:r>
              <w:rPr>
                <w:rFonts w:hint="eastAsia"/>
                <w:color w:val="000000"/>
              </w:rPr>
              <w:t>、</w:t>
            </w:r>
            <w:r>
              <w:rPr>
                <w:rFonts w:hint="eastAsia" w:ascii="宋体" w:hAnsi="宋体"/>
                <w:color w:val="000000"/>
                <w:szCs w:val="21"/>
              </w:rPr>
              <w:t>《深圳市龙华区金融服务商贸业企业（担保手续费补贴类）资助申请书》</w:t>
            </w:r>
            <w:r>
              <w:rPr>
                <w:rFonts w:hint="eastAsia" w:ascii="宋体" w:hAnsi="宋体"/>
                <w:color w:val="000000"/>
                <w:szCs w:val="21"/>
                <w:lang w:eastAsia="zh-CN"/>
              </w:rPr>
              <w:t>、《承诺书》。</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nil"/>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color w:val="000000"/>
                <w:sz w:val="24"/>
              </w:rPr>
            </w:pPr>
            <w:r>
              <w:rPr>
                <w:rFonts w:hint="eastAsia"/>
                <w:color w:val="000000"/>
              </w:rPr>
              <w:t>2、法人授权委托书（原件）、法定代表人身份证复印件、经办人身份证复印件</w:t>
            </w:r>
            <w:r>
              <w:rPr>
                <w:rFonts w:hint="eastAsia"/>
                <w:color w:val="000000"/>
                <w:lang w:eastAsia="zh-CN"/>
              </w:rPr>
              <w:t>。</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nil"/>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nil"/>
              <w:right w:val="single" w:color="auto" w:sz="4" w:space="0"/>
            </w:tcBorders>
            <w:vAlign w:val="center"/>
          </w:tcPr>
          <w:p>
            <w:pPr>
              <w:rPr>
                <w:color w:val="000000"/>
              </w:rPr>
            </w:pPr>
            <w:r>
              <w:rPr>
                <w:rFonts w:hint="eastAsia"/>
                <w:color w:val="000000"/>
              </w:rPr>
              <w:t>3、企业营业执照副本、组织机构代码证副本、税务登记证副本</w:t>
            </w:r>
            <w:r>
              <w:rPr>
                <w:rFonts w:hint="eastAsia"/>
                <w:color w:val="000000"/>
                <w:lang w:eastAsia="zh-CN"/>
              </w:rPr>
              <w:t>。</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c>
          <w:tcPr>
            <w:tcW w:w="1440" w:type="dxa"/>
            <w:tcBorders>
              <w:top w:val="nil"/>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color w:val="000000"/>
                <w:szCs w:val="21"/>
              </w:rPr>
            </w:pPr>
            <w:r>
              <w:rPr>
                <w:rFonts w:hint="eastAsia"/>
                <w:color w:val="000000"/>
              </w:rPr>
              <w:t>4</w:t>
            </w:r>
            <w:r>
              <w:rPr>
                <w:rFonts w:hint="eastAsia" w:ascii="宋体" w:hAnsi="宋体"/>
                <w:color w:val="000000"/>
                <w:szCs w:val="21"/>
              </w:rPr>
              <w:t>、税务部门提供的上年度企业分税种纳税证明复印件</w:t>
            </w:r>
            <w:r>
              <w:rPr>
                <w:rFonts w:hint="eastAsia" w:ascii="宋体" w:hAnsi="宋体"/>
                <w:color w:val="000000"/>
                <w:szCs w:val="21"/>
                <w:lang w:eastAsia="zh-CN"/>
              </w:rPr>
              <w:t>。</w:t>
            </w:r>
          </w:p>
        </w:tc>
        <w:tc>
          <w:tcPr>
            <w:tcW w:w="1440" w:type="dxa"/>
            <w:tcBorders>
              <w:top w:val="single" w:color="auto" w:sz="4" w:space="0"/>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c>
          <w:tcPr>
            <w:tcW w:w="1440" w:type="dxa"/>
            <w:tcBorders>
              <w:top w:val="single" w:color="auto" w:sz="4" w:space="0"/>
              <w:left w:val="nil"/>
              <w:bottom w:val="single" w:color="auto" w:sz="4" w:space="0"/>
              <w:right w:val="single" w:color="auto" w:sz="4" w:space="0"/>
            </w:tcBorders>
            <w:vAlign w:val="center"/>
          </w:tcPr>
          <w:p>
            <w:pPr>
              <w:jc w:val="center"/>
              <w:rPr>
                <w:rFonts w:ascii="宋体" w:hAnsi="宋体"/>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rFonts w:ascii="宋体" w:hAnsi="宋体" w:cs="仿宋_GB2312"/>
                <w:color w:val="000000"/>
                <w:kern w:val="0"/>
                <w:szCs w:val="21"/>
              </w:rPr>
            </w:pPr>
            <w:r>
              <w:rPr>
                <w:rFonts w:hint="eastAsia" w:ascii="宋体" w:hAnsi="宋体" w:cs="仿宋_GB2312"/>
                <w:color w:val="000000"/>
                <w:kern w:val="0"/>
                <w:szCs w:val="21"/>
              </w:rPr>
              <w:t>5、企业与担保机构签订的担保合同</w:t>
            </w:r>
            <w:r>
              <w:rPr>
                <w:rFonts w:hint="eastAsia" w:ascii="宋体" w:hAnsi="宋体" w:cs="仿宋_GB2312"/>
                <w:color w:val="000000"/>
                <w:kern w:val="0"/>
                <w:szCs w:val="21"/>
                <w:lang w:eastAsia="zh-CN"/>
              </w:rPr>
              <w:t>。</w:t>
            </w:r>
          </w:p>
        </w:tc>
        <w:tc>
          <w:tcPr>
            <w:tcW w:w="1440" w:type="dxa"/>
            <w:tcBorders>
              <w:top w:val="nil"/>
              <w:left w:val="nil"/>
              <w:bottom w:val="single" w:color="auto" w:sz="4" w:space="0"/>
              <w:right w:val="single" w:color="auto" w:sz="4" w:space="0"/>
            </w:tcBorders>
            <w:vAlign w:val="center"/>
          </w:tcPr>
          <w:p>
            <w:pPr>
              <w:jc w:val="center"/>
              <w:rPr>
                <w:color w:val="000000"/>
                <w:szCs w:val="21"/>
              </w:rPr>
            </w:pPr>
            <w:r>
              <w:rPr>
                <w:rFonts w:hint="eastAsia"/>
                <w:color w:val="000000"/>
              </w:rPr>
              <w:t>是</w:t>
            </w:r>
          </w:p>
        </w:tc>
        <w:tc>
          <w:tcPr>
            <w:tcW w:w="1440" w:type="dxa"/>
            <w:tcBorders>
              <w:top w:val="nil"/>
              <w:left w:val="nil"/>
              <w:bottom w:val="single" w:color="auto" w:sz="4" w:space="0"/>
              <w:right w:val="single" w:color="auto" w:sz="4" w:space="0"/>
            </w:tcBorders>
            <w:vAlign w:val="center"/>
          </w:tcPr>
          <w:p>
            <w:pPr>
              <w:jc w:val="center"/>
              <w:rPr>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rFonts w:ascii="宋体" w:hAnsi="宋体" w:cs="仿宋_GB2312"/>
                <w:color w:val="000000"/>
                <w:kern w:val="0"/>
                <w:szCs w:val="21"/>
              </w:rPr>
            </w:pPr>
            <w:r>
              <w:rPr>
                <w:rFonts w:hint="eastAsia" w:ascii="宋体" w:hAnsi="宋体" w:cs="仿宋_GB2312"/>
                <w:color w:val="000000"/>
                <w:kern w:val="0"/>
                <w:szCs w:val="21"/>
              </w:rPr>
              <w:t>6、企业与贷款银行签订的贷款合同</w:t>
            </w:r>
            <w:r>
              <w:rPr>
                <w:rFonts w:hint="eastAsia" w:ascii="宋体" w:hAnsi="宋体" w:cs="仿宋_GB2312"/>
                <w:color w:val="000000"/>
                <w:kern w:val="0"/>
                <w:szCs w:val="21"/>
                <w:lang w:eastAsia="zh-CN"/>
              </w:rPr>
              <w:t>。</w:t>
            </w:r>
          </w:p>
        </w:tc>
        <w:tc>
          <w:tcPr>
            <w:tcW w:w="1440" w:type="dxa"/>
            <w:tcBorders>
              <w:top w:val="nil"/>
              <w:left w:val="nil"/>
              <w:bottom w:val="single" w:color="auto" w:sz="4" w:space="0"/>
              <w:right w:val="single" w:color="auto" w:sz="4" w:space="0"/>
            </w:tcBorders>
            <w:vAlign w:val="center"/>
          </w:tcPr>
          <w:p>
            <w:pPr>
              <w:jc w:val="center"/>
              <w:rPr>
                <w:color w:val="000000"/>
                <w:szCs w:val="21"/>
              </w:rPr>
            </w:pPr>
            <w:r>
              <w:rPr>
                <w:rFonts w:hint="eastAsia"/>
                <w:color w:val="000000"/>
              </w:rPr>
              <w:t>是</w:t>
            </w:r>
          </w:p>
        </w:tc>
        <w:tc>
          <w:tcPr>
            <w:tcW w:w="1440" w:type="dxa"/>
            <w:tcBorders>
              <w:top w:val="nil"/>
              <w:left w:val="nil"/>
              <w:bottom w:val="single" w:color="auto" w:sz="4" w:space="0"/>
              <w:right w:val="single" w:color="auto" w:sz="4" w:space="0"/>
            </w:tcBorders>
            <w:vAlign w:val="center"/>
          </w:tcPr>
          <w:p>
            <w:pPr>
              <w:jc w:val="center"/>
              <w:rPr>
                <w:color w:val="000000"/>
                <w:szCs w:val="21"/>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auto" w:sz="4" w:space="0"/>
            </w:tcBorders>
            <w:vAlign w:val="center"/>
          </w:tcPr>
          <w:p>
            <w:pPr>
              <w:rPr>
                <w:rFonts w:ascii="宋体" w:hAnsi="宋体" w:cs="仿宋_GB2312"/>
                <w:color w:val="000000"/>
                <w:kern w:val="0"/>
                <w:szCs w:val="21"/>
              </w:rPr>
            </w:pPr>
            <w:r>
              <w:rPr>
                <w:rFonts w:hint="eastAsia" w:ascii="宋体" w:hAnsi="宋体" w:cs="仿宋_GB2312"/>
                <w:color w:val="000000"/>
                <w:kern w:val="0"/>
                <w:szCs w:val="21"/>
              </w:rPr>
              <w:t>7、担保机构向企业开具的担保手续费发票</w:t>
            </w:r>
            <w:r>
              <w:rPr>
                <w:rFonts w:hint="eastAsia" w:ascii="宋体" w:hAnsi="宋体" w:cs="仿宋_GB2312"/>
                <w:color w:val="000000"/>
                <w:kern w:val="0"/>
                <w:szCs w:val="21"/>
                <w:lang w:eastAsia="zh-CN"/>
              </w:rPr>
              <w:t>。</w:t>
            </w:r>
          </w:p>
        </w:tc>
        <w:tc>
          <w:tcPr>
            <w:tcW w:w="1440" w:type="dxa"/>
            <w:tcBorders>
              <w:top w:val="nil"/>
              <w:left w:val="nil"/>
              <w:bottom w:val="single" w:color="auto" w:sz="4" w:space="0"/>
              <w:right w:val="single" w:color="auto" w:sz="4" w:space="0"/>
            </w:tcBorders>
            <w:vAlign w:val="center"/>
          </w:tcPr>
          <w:p>
            <w:pPr>
              <w:jc w:val="center"/>
              <w:rPr>
                <w:color w:val="000000"/>
              </w:rPr>
            </w:pPr>
            <w:r>
              <w:rPr>
                <w:rFonts w:hint="eastAsia"/>
                <w:color w:val="000000"/>
              </w:rPr>
              <w:t>是</w:t>
            </w:r>
          </w:p>
        </w:tc>
        <w:tc>
          <w:tcPr>
            <w:tcW w:w="1440" w:type="dxa"/>
            <w:tcBorders>
              <w:top w:val="nil"/>
              <w:left w:val="nil"/>
              <w:bottom w:val="single" w:color="auto" w:sz="4" w:space="0"/>
              <w:right w:val="single" w:color="auto" w:sz="4" w:space="0"/>
            </w:tcBorders>
            <w:vAlign w:val="center"/>
          </w:tcPr>
          <w:p>
            <w:pPr>
              <w:jc w:val="center"/>
              <w:rPr>
                <w:color w:val="000000"/>
              </w:rPr>
            </w:pPr>
            <w:r>
              <w:rPr>
                <w:rFonts w:hint="eastAsia"/>
                <w:color w:val="000000"/>
              </w:rPr>
              <w:t>是</w:t>
            </w:r>
          </w:p>
        </w:tc>
      </w:tr>
      <w:tr>
        <w:tblPrEx>
          <w:tblLayout w:type="fixed"/>
          <w:tblCellMar>
            <w:top w:w="0" w:type="dxa"/>
            <w:left w:w="0" w:type="dxa"/>
            <w:bottom w:w="0" w:type="dxa"/>
            <w:right w:w="0" w:type="dxa"/>
          </w:tblCellMar>
        </w:tblPrEx>
        <w:trPr>
          <w:trHeight w:val="450"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olor w:val="000000"/>
                <w:sz w:val="24"/>
              </w:rPr>
              <w:t>□</w:t>
            </w:r>
          </w:p>
        </w:tc>
        <w:tc>
          <w:tcPr>
            <w:tcW w:w="5901" w:type="dxa"/>
            <w:tcBorders>
              <w:top w:val="single" w:color="auto" w:sz="4" w:space="0"/>
              <w:left w:val="nil"/>
              <w:bottom w:val="single" w:color="auto" w:sz="4" w:space="0"/>
              <w:right w:val="single" w:color="000000" w:sz="4" w:space="0"/>
            </w:tcBorders>
            <w:vAlign w:val="center"/>
          </w:tcPr>
          <w:p>
            <w:pPr>
              <w:rPr>
                <w:color w:val="000000"/>
              </w:rPr>
            </w:pPr>
            <w:r>
              <w:rPr>
                <w:rFonts w:hint="eastAsia"/>
                <w:color w:val="000000"/>
              </w:rPr>
              <w:t>8、企业提供新增贷款用于实际经营活动的证明材料</w:t>
            </w:r>
            <w:r>
              <w:rPr>
                <w:rFonts w:hint="eastAsia"/>
                <w:color w:val="000000"/>
                <w:lang w:eastAsia="zh-CN"/>
              </w:rPr>
              <w:t>。</w:t>
            </w:r>
          </w:p>
        </w:tc>
        <w:tc>
          <w:tcPr>
            <w:tcW w:w="1440" w:type="dxa"/>
            <w:tcBorders>
              <w:top w:val="single" w:color="auto" w:sz="4" w:space="0"/>
              <w:left w:val="nil"/>
              <w:bottom w:val="single" w:color="auto" w:sz="4" w:space="0"/>
              <w:right w:val="single" w:color="auto" w:sz="4" w:space="0"/>
            </w:tcBorders>
            <w:vAlign w:val="center"/>
          </w:tcPr>
          <w:p>
            <w:pPr>
              <w:jc w:val="center"/>
              <w:rPr>
                <w:color w:val="000000"/>
                <w:szCs w:val="21"/>
              </w:rPr>
            </w:pPr>
            <w:r>
              <w:rPr>
                <w:rFonts w:hint="eastAsia"/>
                <w:color w:val="000000"/>
              </w:rPr>
              <w:t>是</w:t>
            </w:r>
          </w:p>
        </w:tc>
        <w:tc>
          <w:tcPr>
            <w:tcW w:w="1440" w:type="dxa"/>
            <w:tcBorders>
              <w:top w:val="single" w:color="auto" w:sz="4" w:space="0"/>
              <w:left w:val="nil"/>
              <w:bottom w:val="single" w:color="auto" w:sz="4" w:space="0"/>
              <w:right w:val="single" w:color="auto" w:sz="4" w:space="0"/>
            </w:tcBorders>
            <w:vAlign w:val="center"/>
          </w:tcPr>
          <w:p>
            <w:pPr>
              <w:jc w:val="center"/>
              <w:rPr>
                <w:color w:val="000000"/>
                <w:szCs w:val="21"/>
              </w:rPr>
            </w:pPr>
            <w:r>
              <w:rPr>
                <w:rFonts w:hint="eastAsia"/>
                <w:color w:val="000000"/>
                <w:szCs w:val="21"/>
              </w:rPr>
              <w:t>是</w:t>
            </w:r>
          </w:p>
        </w:tc>
      </w:tr>
    </w:tbl>
    <w:p>
      <w:pPr>
        <w:rPr>
          <w:color w:val="000000"/>
        </w:rPr>
      </w:pPr>
    </w:p>
    <w:p>
      <w:pPr>
        <w:rPr>
          <w:color w:val="000000"/>
        </w:rPr>
      </w:pPr>
      <w:r>
        <w:rPr>
          <w:rFonts w:hint="eastAsia"/>
          <w:color w:val="000000"/>
        </w:rPr>
        <w:t>注：以上材料原则上要求提供A4纸规格中文书写文件，各部分之间应有明显分割标识，并按照</w:t>
      </w:r>
      <w:r>
        <w:rPr>
          <w:color w:val="000000"/>
        </w:rPr>
        <w:t>材料清单编制目录装订成册</w:t>
      </w:r>
      <w:r>
        <w:rPr>
          <w:rFonts w:hint="eastAsia"/>
          <w:color w:val="000000"/>
        </w:rPr>
        <w:t xml:space="preserve">；相关附件存复印件验原件；申请材料一式两份，加盖企业公章。 </w:t>
      </w:r>
    </w:p>
    <w:p>
      <w:pPr>
        <w:spacing w:line="580" w:lineRule="exact"/>
        <w:jc w:val="center"/>
        <w:rPr>
          <w:rFonts w:ascii="黑体" w:eastAsia="黑体"/>
          <w:color w:val="000000"/>
          <w:sz w:val="32"/>
          <w:szCs w:val="32"/>
        </w:rPr>
      </w:pPr>
    </w:p>
    <w:p>
      <w:pPr>
        <w:spacing w:line="560" w:lineRule="exact"/>
        <w:rPr>
          <w:color w:val="000000"/>
        </w:rPr>
      </w:pPr>
    </w:p>
    <w:p/>
    <w:p/>
    <w:sectPr>
      <w:headerReference r:id="rId8" w:type="default"/>
      <w:footerReference r:id="rId9"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O&#10;EqiTtwEAAFQDAAAOAAAAAAAAAAEAIAAAAB4BAABkcnMvZTJvRG9jLnhtbFBLBQYAAAAABgAGAFkB&#10;AABHBQAAAAA=&#10;">
              <v:fill on="f" focussize="0,0"/>
              <v:stroke on="f"/>
              <v:imagedata o:title=""/>
              <o:lock v:ext="edit" aspectratio="f"/>
              <v:textbox inset="0mm,0mm,0mm,0mm" style="mso-fit-shape-to-text:t;">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- 2 -</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0z5377gBAABUAwAADgAAAAAAAAABACAAAAAeAQAAZHJzL2Uyb0RvYy54bWxQSwUGAAAAAAYABgBZ&#10;AQAASA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- 2 -</w:t>
                    </w:r>
                    <w:r>
                      <w:rPr>
                        <w:rFonts w:hint="eastAsia"/>
                        <w:sz w:val="1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CoAeuGQIAACEEAAAOAAAA&#10;AAAAAAEAIAAAAB8BAABkcnMvZTJvRG9jLnhtbFBLBQYAAAAABgAGAFkBAACq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14</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aePyQxoCAAAhBAAADgAA&#10;AAAAAAABACAAAAAfAQAAZHJzL2Uyb0RvYy54bWxQSwUGAAAAAAYABgBZAQAAqw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14</w:t>
                    </w:r>
                    <w:r>
                      <w:rPr>
                        <w:rFonts w:hint="eastAsia"/>
                        <w:sz w:val="18"/>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hint="eastAsia" w:eastAsia="宋体"/>
                              <w:sz w:val="18"/>
                              <w:lang w:eastAsia="zh-CN"/>
                            </w:rPr>
                          </w:pPr>
                          <w:r>
                            <w:rPr>
                              <w:rFonts w:hint="eastAsia" w:ascii="宋体" w:hAnsi="宋体" w:eastAsia="宋体" w:cs="宋体"/>
                              <w:sz w:val="28"/>
                              <w:szCs w:val="40"/>
                              <w:lang w:eastAsia="zh-CN"/>
                            </w:rPr>
                            <w:fldChar w:fldCharType="begin"/>
                          </w:r>
                          <w:r>
                            <w:rPr>
                              <w:rFonts w:hint="eastAsia" w:ascii="宋体" w:hAnsi="宋体" w:eastAsia="宋体" w:cs="宋体"/>
                              <w:sz w:val="28"/>
                              <w:szCs w:val="40"/>
                              <w:lang w:eastAsia="zh-CN"/>
                            </w:rPr>
                            <w:instrText xml:space="preserve"> PAGE  \* MERGEFORMAT </w:instrText>
                          </w:r>
                          <w:r>
                            <w:rPr>
                              <w:rFonts w:hint="eastAsia" w:ascii="宋体" w:hAnsi="宋体" w:eastAsia="宋体" w:cs="宋体"/>
                              <w:sz w:val="28"/>
                              <w:szCs w:val="40"/>
                              <w:lang w:eastAsia="zh-CN"/>
                            </w:rPr>
                            <w:fldChar w:fldCharType="separate"/>
                          </w:r>
                          <w:r>
                            <w:rPr>
                              <w:rFonts w:hint="eastAsia" w:ascii="宋体" w:hAnsi="宋体" w:eastAsia="宋体" w:cs="宋体"/>
                              <w:sz w:val="28"/>
                              <w:szCs w:val="40"/>
                              <w:lang w:eastAsia="zh-CN"/>
                            </w:rPr>
                            <w:t>15</w:t>
                          </w:r>
                          <w:r>
                            <w:rPr>
                              <w:rFonts w:hint="eastAsia" w:ascii="宋体" w:hAnsi="宋体" w:eastAsia="宋体" w:cs="宋体"/>
                              <w:sz w:val="28"/>
                              <w:szCs w:val="40"/>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ascii="宋体" w:hAnsi="宋体" w:eastAsia="宋体" w:cs="宋体"/>
                        <w:sz w:val="28"/>
                        <w:szCs w:val="40"/>
                        <w:lang w:eastAsia="zh-CN"/>
                      </w:rPr>
                      <w:fldChar w:fldCharType="begin"/>
                    </w:r>
                    <w:r>
                      <w:rPr>
                        <w:rFonts w:hint="eastAsia" w:ascii="宋体" w:hAnsi="宋体" w:eastAsia="宋体" w:cs="宋体"/>
                        <w:sz w:val="28"/>
                        <w:szCs w:val="40"/>
                        <w:lang w:eastAsia="zh-CN"/>
                      </w:rPr>
                      <w:instrText xml:space="preserve"> PAGE  \* MERGEFORMAT </w:instrText>
                    </w:r>
                    <w:r>
                      <w:rPr>
                        <w:rFonts w:hint="eastAsia" w:ascii="宋体" w:hAnsi="宋体" w:eastAsia="宋体" w:cs="宋体"/>
                        <w:sz w:val="28"/>
                        <w:szCs w:val="40"/>
                        <w:lang w:eastAsia="zh-CN"/>
                      </w:rPr>
                      <w:fldChar w:fldCharType="separate"/>
                    </w:r>
                    <w:r>
                      <w:rPr>
                        <w:rFonts w:hint="eastAsia" w:ascii="宋体" w:hAnsi="宋体" w:eastAsia="宋体" w:cs="宋体"/>
                        <w:sz w:val="28"/>
                        <w:szCs w:val="40"/>
                        <w:lang w:eastAsia="zh-CN"/>
                      </w:rPr>
                      <w:t>15</w:t>
                    </w:r>
                    <w:r>
                      <w:rPr>
                        <w:rFonts w:hint="eastAsia" w:ascii="宋体" w:hAnsi="宋体" w:eastAsia="宋体" w:cs="宋体"/>
                        <w:sz w:val="28"/>
                        <w:szCs w:val="40"/>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hint="eastAsia" w:eastAsia="宋体"/>
                              <w:sz w:val="18"/>
                              <w:lang w:eastAsia="zh-CN"/>
                            </w:rPr>
                          </w:pPr>
                          <w:r>
                            <w:rPr>
                              <w:rFonts w:hint="eastAsia" w:ascii="宋体" w:hAnsi="宋体" w:eastAsia="宋体" w:cs="宋体"/>
                              <w:sz w:val="28"/>
                              <w:szCs w:val="40"/>
                              <w:lang w:eastAsia="zh-CN"/>
                            </w:rPr>
                            <w:fldChar w:fldCharType="begin"/>
                          </w:r>
                          <w:r>
                            <w:rPr>
                              <w:rFonts w:hint="eastAsia" w:ascii="宋体" w:hAnsi="宋体" w:eastAsia="宋体" w:cs="宋体"/>
                              <w:sz w:val="28"/>
                              <w:szCs w:val="40"/>
                              <w:lang w:eastAsia="zh-CN"/>
                            </w:rPr>
                            <w:instrText xml:space="preserve"> PAGE  \* MERGEFORMAT </w:instrText>
                          </w:r>
                          <w:r>
                            <w:rPr>
                              <w:rFonts w:hint="eastAsia" w:ascii="宋体" w:hAnsi="宋体" w:eastAsia="宋体" w:cs="宋体"/>
                              <w:sz w:val="28"/>
                              <w:szCs w:val="40"/>
                              <w:lang w:eastAsia="zh-CN"/>
                            </w:rPr>
                            <w:fldChar w:fldCharType="separate"/>
                          </w:r>
                          <w:r>
                            <w:rPr>
                              <w:rFonts w:hint="eastAsia" w:ascii="宋体" w:hAnsi="宋体" w:eastAsia="宋体" w:cs="宋体"/>
                              <w:sz w:val="28"/>
                              <w:szCs w:val="40"/>
                              <w:lang w:eastAsia="zh-CN"/>
                            </w:rPr>
                            <w:t>15</w:t>
                          </w:r>
                          <w:r>
                            <w:rPr>
                              <w:rFonts w:hint="eastAsia" w:ascii="宋体" w:hAnsi="宋体" w:eastAsia="宋体" w:cs="宋体"/>
                              <w:sz w:val="28"/>
                              <w:szCs w:val="40"/>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rz7aEBoCAAAhBAAADgAA&#10;AAAAAAABACAAAAAfAQAAZHJzL2Uyb0RvYy54bWxQSwUGAAAAAAYABgBZAQAAqw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ascii="宋体" w:hAnsi="宋体" w:eastAsia="宋体" w:cs="宋体"/>
                        <w:sz w:val="28"/>
                        <w:szCs w:val="40"/>
                        <w:lang w:eastAsia="zh-CN"/>
                      </w:rPr>
                      <w:fldChar w:fldCharType="begin"/>
                    </w:r>
                    <w:r>
                      <w:rPr>
                        <w:rFonts w:hint="eastAsia" w:ascii="宋体" w:hAnsi="宋体" w:eastAsia="宋体" w:cs="宋体"/>
                        <w:sz w:val="28"/>
                        <w:szCs w:val="40"/>
                        <w:lang w:eastAsia="zh-CN"/>
                      </w:rPr>
                      <w:instrText xml:space="preserve"> PAGE  \* MERGEFORMAT </w:instrText>
                    </w:r>
                    <w:r>
                      <w:rPr>
                        <w:rFonts w:hint="eastAsia" w:ascii="宋体" w:hAnsi="宋体" w:eastAsia="宋体" w:cs="宋体"/>
                        <w:sz w:val="28"/>
                        <w:szCs w:val="40"/>
                        <w:lang w:eastAsia="zh-CN"/>
                      </w:rPr>
                      <w:fldChar w:fldCharType="separate"/>
                    </w:r>
                    <w:r>
                      <w:rPr>
                        <w:rFonts w:hint="eastAsia" w:ascii="宋体" w:hAnsi="宋体" w:eastAsia="宋体" w:cs="宋体"/>
                        <w:sz w:val="28"/>
                        <w:szCs w:val="40"/>
                        <w:lang w:eastAsia="zh-CN"/>
                      </w:rPr>
                      <w:t>15</w:t>
                    </w:r>
                    <w:r>
                      <w:rPr>
                        <w:rFonts w:hint="eastAsia" w:ascii="宋体" w:hAnsi="宋体" w:eastAsia="宋体" w:cs="宋体"/>
                        <w:sz w:val="28"/>
                        <w:szCs w:val="40"/>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7C6BC1"/>
    <w:multiLevelType w:val="singleLevel"/>
    <w:tmpl w:val="5E7C6BC1"/>
    <w:lvl w:ilvl="0" w:tentative="0">
      <w:start w:val="1"/>
      <w:numFmt w:val="chineseCounting"/>
      <w:suff w:val="nothing"/>
      <w:lvlText w:val="（%1）"/>
      <w:lvlJc w:val="left"/>
    </w:lvl>
  </w:abstractNum>
  <w:abstractNum w:abstractNumId="1">
    <w:nsid w:val="5E7C8502"/>
    <w:multiLevelType w:val="singleLevel"/>
    <w:tmpl w:val="5E7C8502"/>
    <w:lvl w:ilvl="0" w:tentative="0">
      <w:start w:val="4"/>
      <w:numFmt w:val="chineseCounting"/>
      <w:suff w:val="nothing"/>
      <w:lvlText w:val="%1、"/>
      <w:lvlJc w:val="left"/>
    </w:lvl>
  </w:abstractNum>
  <w:abstractNum w:abstractNumId="2">
    <w:nsid w:val="5E7C90CA"/>
    <w:multiLevelType w:val="singleLevel"/>
    <w:tmpl w:val="5E7C90CA"/>
    <w:lvl w:ilvl="0" w:tentative="0">
      <w:start w:val="2"/>
      <w:numFmt w:val="chineseCounting"/>
      <w:suff w:val="nothing"/>
      <w:lvlText w:val="%1、"/>
      <w:lvlJc w:val="left"/>
    </w:lvl>
  </w:abstractNum>
  <w:abstractNum w:abstractNumId="3">
    <w:nsid w:val="5E81FE6A"/>
    <w:multiLevelType w:val="singleLevel"/>
    <w:tmpl w:val="5E81FE6A"/>
    <w:lvl w:ilvl="0" w:tentative="0">
      <w:start w:val="1"/>
      <w:numFmt w:val="chineseCounting"/>
      <w:suff w:val="nothing"/>
      <w:lvlText w:val="%1、"/>
      <w:lvlJc w:val="left"/>
      <w:pPr>
        <w:ind w:left="0" w:firstLine="420"/>
      </w:pPr>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0D5674"/>
    <w:rsid w:val="59CE75C6"/>
    <w:rsid w:val="60FE74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2">
    <w:name w:val="Plain Text"/>
    <w:basedOn w:val="1"/>
    <w:uiPriority w:val="0"/>
    <w:rPr>
      <w:rFonts w:ascii="宋体" w:hAnsi="Courier New" w:cs="Courier New"/>
      <w:szCs w:val="21"/>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uiPriority w:val="0"/>
    <w:pPr>
      <w:widowControl/>
      <w:spacing w:after="100" w:line="259" w:lineRule="auto"/>
      <w:jc w:val="left"/>
    </w:pPr>
    <w:rPr>
      <w:kern w:val="0"/>
      <w:sz w:val="22"/>
      <w:szCs w:val="22"/>
    </w:rPr>
  </w:style>
  <w:style w:type="character" w:styleId="8">
    <w:name w:val="Strong"/>
    <w:basedOn w:val="7"/>
    <w:qFormat/>
    <w:uiPriority w:val="0"/>
    <w:rPr>
      <w:rFonts w:ascii="Tahoma" w:hAnsi="Tahoma" w:eastAsia="宋体" w:cs="Times New Roman"/>
      <w:b/>
      <w:sz w:val="20"/>
    </w:rPr>
  </w:style>
  <w:style w:type="character" w:styleId="9">
    <w:name w:val="Hyperlink"/>
    <w:basedOn w:val="7"/>
    <w:uiPriority w:val="0"/>
    <w:rPr>
      <w:color w:val="0000FF"/>
      <w:u w:val="single"/>
    </w:rPr>
  </w:style>
  <w:style w:type="character" w:customStyle="1" w:styleId="11">
    <w:name w:val="fontstyle01"/>
    <w:basedOn w:val="7"/>
    <w:qFormat/>
    <w:uiPriority w:val="0"/>
    <w:rPr>
      <w:rFonts w:hint="eastAsia" w:ascii="仿宋_GB2312" w:hAnsi="Times New Roman" w:eastAsia="仿宋_GB2312" w:cs="Times New Roman"/>
      <w:color w:val="000000"/>
      <w:sz w:val="32"/>
      <w:szCs w:val="32"/>
    </w:rPr>
  </w:style>
  <w:style w:type="character" w:customStyle="1" w:styleId="12">
    <w:name w:val="fontstyle21"/>
    <w:basedOn w:val="7"/>
    <w:qFormat/>
    <w:uiPriority w:val="0"/>
    <w:rPr>
      <w:rFonts w:ascii="楷体_GB2312" w:eastAsia="楷体_GB2312" w:cs="楷体_GB2312"/>
      <w:color w:val="000000"/>
      <w:sz w:val="32"/>
      <w:szCs w:val="32"/>
    </w:rPr>
  </w:style>
  <w:style w:type="character" w:customStyle="1" w:styleId="13">
    <w:name w:val="NormalCharacter"/>
    <w:semiHidden/>
    <w:qFormat/>
    <w:uiPriority w:val="0"/>
    <w:rPr>
      <w:kern w:val="2"/>
      <w:sz w:val="21"/>
      <w:szCs w:val="22"/>
      <w:lang w:val="en-US" w:eastAsia="zh-CN" w:bidi="ar-SA"/>
    </w:rPr>
  </w:style>
  <w:style w:type="paragraph" w:customStyle="1" w:styleId="14">
    <w:name w:val="PlainText"/>
    <w:basedOn w:val="1"/>
    <w:qFormat/>
    <w:uiPriority w:val="0"/>
    <w:pPr>
      <w:textAlignment w:val="baseline"/>
    </w:pPr>
    <w:rPr>
      <w:rFonts w:ascii="宋体"/>
      <w:szCs w:val="21"/>
    </w:rPr>
  </w:style>
  <w:style w:type="paragraph" w:customStyle="1" w:styleId="15">
    <w:name w:val="样式1"/>
    <w:basedOn w:val="1"/>
    <w:qFormat/>
    <w:uiPriority w:val="0"/>
    <w:pPr>
      <w:jc w:val="center"/>
    </w:pPr>
    <w:rPr>
      <w:rFonts w:ascii="黑体" w:hAnsi="黑体" w:cs="黑体"/>
      <w:sz w:val="44"/>
      <w:szCs w:val="40"/>
    </w:rPr>
  </w:style>
  <w:style w:type="character" w:customStyle="1" w:styleId="16">
    <w:name w:val="fontstyle31"/>
    <w:basedOn w:val="7"/>
    <w:qFormat/>
    <w:uiPriority w:val="0"/>
    <w:rPr>
      <w:rFonts w:ascii="仿宋_GB2312" w:eastAsia="仿宋_GB2312" w:cs="仿宋_GB2312"/>
      <w:color w:val="000000"/>
      <w:sz w:val="32"/>
      <w:szCs w:val="32"/>
    </w:rPr>
  </w:style>
  <w:style w:type="paragraph" w:customStyle="1" w:styleId="17">
    <w:name w:val="Normal New"/>
    <w:qFormat/>
    <w:uiPriority w:val="0"/>
    <w:pPr>
      <w:widowControl w:val="0"/>
      <w:jc w:val="both"/>
    </w:pPr>
    <w:rPr>
      <w:rFonts w:hint="eastAsia"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header" Target="header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RYL</dc:creator>
  <cp:lastModifiedBy>陈淑军</cp:lastModifiedBy>
  <dcterms:modified xsi:type="dcterms:W3CDTF">2020-04-09T08:29:13Z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